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E84138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  № 80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1C4AEB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6D1E01">
        <w:rPr>
          <w:rFonts w:ascii="Times New Roman" w:hAnsi="Times New Roman"/>
          <w:sz w:val="28"/>
          <w:szCs w:val="28"/>
        </w:rPr>
        <w:t>т 18 декабря</w:t>
      </w:r>
      <w:r w:rsidR="0084212B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</w:t>
      </w:r>
    </w:p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5605D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="006D1E01">
        <w:rPr>
          <w:rFonts w:ascii="Times New Roman" w:hAnsi="Times New Roman"/>
          <w:sz w:val="28"/>
          <w:szCs w:val="28"/>
        </w:rPr>
        <w:t xml:space="preserve"> 16</w:t>
      </w:r>
      <w:r w:rsidRPr="00450692">
        <w:rPr>
          <w:rFonts w:ascii="Times New Roman" w:hAnsi="Times New Roman"/>
          <w:sz w:val="28"/>
          <w:szCs w:val="28"/>
        </w:rPr>
        <w:t xml:space="preserve"> Федерального закона  от 05.04.2013г.</w:t>
      </w:r>
      <w:r w:rsidR="00257F15">
        <w:rPr>
          <w:rFonts w:ascii="Times New Roman" w:hAnsi="Times New Roman"/>
          <w:sz w:val="28"/>
          <w:szCs w:val="28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 xml:space="preserve"> № 44-ФЗ</w:t>
      </w:r>
      <w:r w:rsidR="00257F15">
        <w:rPr>
          <w:rFonts w:ascii="Times New Roman" w:hAnsi="Times New Roman"/>
          <w:sz w:val="28"/>
          <w:szCs w:val="28"/>
        </w:rPr>
        <w:t xml:space="preserve"> </w:t>
      </w:r>
      <w:r w:rsidR="00257F15" w:rsidRPr="007245CF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257F15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нужд»</w:t>
      </w:r>
      <w:r w:rsidR="00257F15">
        <w:rPr>
          <w:rFonts w:ascii="Times New Roman" w:hAnsi="Times New Roman"/>
          <w:sz w:val="28"/>
          <w:szCs w:val="28"/>
        </w:rPr>
        <w:t xml:space="preserve">  </w:t>
      </w:r>
      <w:r w:rsidRPr="00450692">
        <w:rPr>
          <w:rFonts w:ascii="Times New Roman" w:hAnsi="Times New Roman"/>
          <w:sz w:val="28"/>
          <w:szCs w:val="28"/>
        </w:rPr>
        <w:t>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1.Утвердить план-график 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</w:t>
      </w:r>
      <w:r w:rsidR="00257F15">
        <w:rPr>
          <w:rFonts w:ascii="Times New Roman" w:hAnsi="Times New Roman"/>
          <w:bCs/>
          <w:sz w:val="28"/>
          <w:szCs w:val="28"/>
        </w:rPr>
        <w:t>район» Смоленской области на 2020 год согласно Приложению.</w:t>
      </w:r>
    </w:p>
    <w:p w:rsidR="00257F15" w:rsidRDefault="00257F15" w:rsidP="008A5C2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</w:t>
      </w:r>
      <w:r w:rsidRPr="00257F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</w:t>
      </w:r>
      <w:r w:rsidR="00B75923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8"/>
        </w:rPr>
        <w:t>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  <w:r w:rsidR="00FE4653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C4AEB"/>
    <w:rsid w:val="00257F15"/>
    <w:rsid w:val="004309D3"/>
    <w:rsid w:val="00450692"/>
    <w:rsid w:val="005605D6"/>
    <w:rsid w:val="006D1E01"/>
    <w:rsid w:val="006F2FDF"/>
    <w:rsid w:val="0084212B"/>
    <w:rsid w:val="008A5C23"/>
    <w:rsid w:val="00A153B2"/>
    <w:rsid w:val="00A576A0"/>
    <w:rsid w:val="00B75923"/>
    <w:rsid w:val="00D46D55"/>
    <w:rsid w:val="00E84138"/>
    <w:rsid w:val="00EC651C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11</cp:revision>
  <cp:lastPrinted>2019-01-11T08:05:00Z</cp:lastPrinted>
  <dcterms:created xsi:type="dcterms:W3CDTF">2017-01-13T11:25:00Z</dcterms:created>
  <dcterms:modified xsi:type="dcterms:W3CDTF">2019-12-18T12:11:00Z</dcterms:modified>
</cp:coreProperties>
</file>