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27" w:rsidRDefault="00AB3127" w:rsidP="00AB31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AB312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Уважаемые жители нашего района! </w:t>
      </w:r>
    </w:p>
    <w:p w:rsidR="00AB3127" w:rsidRDefault="00AB3127" w:rsidP="00AB31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AB312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В этом году в каждом из районов Смоленской области действует программа Губернатора Смоленской области «Первый старт», которая помогает начинающим предпринимателям получить гранты на запуск своего дела. Благодаря </w:t>
      </w:r>
      <w:proofErr w:type="spellStart"/>
      <w:r w:rsidRPr="00AB3127">
        <w:rPr>
          <w:rFonts w:ascii="Times New Roman" w:hAnsi="Times New Roman" w:cs="Times New Roman"/>
          <w:color w:val="000000"/>
          <w:sz w:val="28"/>
          <w:shd w:val="clear" w:color="auto" w:fill="FFFFFF"/>
        </w:rPr>
        <w:t>грантовой</w:t>
      </w:r>
      <w:proofErr w:type="spellEnd"/>
      <w:r w:rsidRPr="00AB312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поддержке начинающие предприниматели могут получить до 400 тысяч рублей. Эти деньги можно потратить на приобретение необходимого оборудования для бизнеса, в том числе инвентаря, мебели, оргтехники, на приобретение сырья, расходных материалов, необходимых для производства продукции и оказания услуг, приобретение автолавок и </w:t>
      </w:r>
      <w:proofErr w:type="spellStart"/>
      <w:r w:rsidRPr="00AB3127">
        <w:rPr>
          <w:rFonts w:ascii="Times New Roman" w:hAnsi="Times New Roman" w:cs="Times New Roman"/>
          <w:color w:val="000000"/>
          <w:sz w:val="28"/>
          <w:shd w:val="clear" w:color="auto" w:fill="FFFFFF"/>
        </w:rPr>
        <w:t>фуд</w:t>
      </w:r>
      <w:proofErr w:type="spellEnd"/>
      <w:r w:rsidRPr="00AB312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-траков, аренду нежилого помещения. Вам предоставляется уникальный шанс </w:t>
      </w:r>
      <w:proofErr w:type="spellStart"/>
      <w:r w:rsidRPr="00AB3127">
        <w:rPr>
          <w:rFonts w:ascii="Times New Roman" w:hAnsi="Times New Roman" w:cs="Times New Roman"/>
          <w:color w:val="000000"/>
          <w:sz w:val="28"/>
          <w:shd w:val="clear" w:color="auto" w:fill="FFFFFF"/>
        </w:rPr>
        <w:t>монетизировать</w:t>
      </w:r>
      <w:proofErr w:type="spellEnd"/>
      <w:r w:rsidRPr="00AB312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ваши умения, таланты или хобби! Репетитор, кондитер, свадебный стилист, специалист по декоративной штукатурке, Вам доступна уникальная возможность с минимальными рисками и безвозвратной субсидией от государства создать ваш бизнес. Ваш доход будет официальным, Вы сможете открыто рекламировать свое дело, развиваться и привлекать новых клиентов. Кроме того, Вам доступен один из самых эффективных способов развития бизнеса в небольших населённых пунктах — использование франшиз. Это уникальное и мощное средство может стать ключом к Вашему успешному предпринимательству в нашем районе и способствовать экономическому благополучию. Франшиза — это не просто бизнес-модель, это целая экосистема, в которой предприниматель получает проверенный опыт, известный бренд и поддержку со стороны </w:t>
      </w:r>
      <w:proofErr w:type="spellStart"/>
      <w:r w:rsidRPr="00AB3127">
        <w:rPr>
          <w:rFonts w:ascii="Times New Roman" w:hAnsi="Times New Roman" w:cs="Times New Roman"/>
          <w:color w:val="000000"/>
          <w:sz w:val="28"/>
          <w:shd w:val="clear" w:color="auto" w:fill="FFFFFF"/>
        </w:rPr>
        <w:t>франчайзера</w:t>
      </w:r>
      <w:proofErr w:type="spellEnd"/>
      <w:r w:rsidRPr="00AB312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Всем известно, как бывает сложно запускать новое дело с нуля. Часто у Вас есть замечательные идеи, но недостает знаний или ресурсов для их реализации. Именно здесь франшизы могут стать настоящим спасением. Существует большое количество направлений франшиз - это и создание </w:t>
      </w:r>
      <w:proofErr w:type="spellStart"/>
      <w:r w:rsidRPr="00AB3127">
        <w:rPr>
          <w:rFonts w:ascii="Times New Roman" w:hAnsi="Times New Roman" w:cs="Times New Roman"/>
          <w:color w:val="000000"/>
          <w:sz w:val="28"/>
          <w:shd w:val="clear" w:color="auto" w:fill="FFFFFF"/>
        </w:rPr>
        <w:t>автокофейни</w:t>
      </w:r>
      <w:proofErr w:type="spellEnd"/>
      <w:r w:rsidRPr="00AB312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магазина техники, </w:t>
      </w:r>
      <w:proofErr w:type="spellStart"/>
      <w:r w:rsidRPr="00AB3127">
        <w:rPr>
          <w:rFonts w:ascii="Times New Roman" w:hAnsi="Times New Roman" w:cs="Times New Roman"/>
          <w:color w:val="000000"/>
          <w:sz w:val="28"/>
          <w:shd w:val="clear" w:color="auto" w:fill="FFFFFF"/>
        </w:rPr>
        <w:t>визово</w:t>
      </w:r>
      <w:proofErr w:type="spellEnd"/>
      <w:r w:rsidRPr="00AB312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-туристического агентства, детских игровых интерактивных комнат, соляных пещер, точек общепита (пончики, чебуреки, пельмени и прочее). Например, открывая центры, курсы, студии или мастерские, нацеленные на развитие детей, прежде всего Вы предоставляете возможность детям Вашего района укрепить свои знания, улучшить навыки общения и самостоятельности. Обучение в игровой форме, различные мастер-классы и творческие лагеря способствуют развитию критического мышления, командной работы и лидерских качеств. Это не только поможет в учебе, но и заложит основы для их будущих профессиональных успехов. Также напомним, что региональный Центр «Мой бизнес» готов предоставить информацию и консультации по вопросам франчайзинга. Центр поможет Вам выбрать подходящую модель, а также оказать необходимую поддержку на каждом этапе открытия Вашего дела. </w:t>
      </w:r>
    </w:p>
    <w:p w:rsidR="00023775" w:rsidRPr="00AB3127" w:rsidRDefault="00AB3127" w:rsidP="00AB31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За более подробной информацией Вы можете обратиться в Администрацию муниципального образования «Гагаринский район» Смоленской области (отдел экономического развития и потребительского ранка) по адресу: Смоленская область, г. Гагарин, ул. Советская, д. 8,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. 403 или по телефону 8(48135)3-50-25.</w:t>
      </w:r>
      <w:bookmarkStart w:id="0" w:name="_GoBack"/>
      <w:bookmarkEnd w:id="0"/>
    </w:p>
    <w:sectPr w:rsidR="00023775" w:rsidRPr="00AB3127" w:rsidSect="00AB3127">
      <w:pgSz w:w="11906" w:h="16838"/>
      <w:pgMar w:top="1134" w:right="73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27"/>
    <w:rsid w:val="00023775"/>
    <w:rsid w:val="00AB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2024-10-15T09:47:00Z</dcterms:created>
  <dcterms:modified xsi:type="dcterms:W3CDTF">2024-10-15T09:55:00Z</dcterms:modified>
</cp:coreProperties>
</file>