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D453" w14:textId="77777777" w:rsidR="00BA2056" w:rsidRPr="00512245" w:rsidRDefault="00BA2056" w:rsidP="00512245">
      <w:pPr>
        <w:ind w:firstLine="709"/>
        <w:jc w:val="center"/>
        <w:rPr>
          <w:sz w:val="28"/>
          <w:szCs w:val="28"/>
        </w:rPr>
      </w:pPr>
    </w:p>
    <w:p w14:paraId="2EA65FC0" w14:textId="77777777" w:rsidR="00512245" w:rsidRPr="00620E46" w:rsidRDefault="00512245" w:rsidP="00620E46">
      <w:pPr>
        <w:ind w:left="6379"/>
        <w:jc w:val="right"/>
      </w:pPr>
      <w:r w:rsidRPr="00620E46">
        <w:t>Приложение № 2</w:t>
      </w:r>
    </w:p>
    <w:p w14:paraId="6A5B719D" w14:textId="42D2A3F1" w:rsidR="00512245" w:rsidRPr="00620E46" w:rsidRDefault="00512245" w:rsidP="00620E46">
      <w:pPr>
        <w:ind w:left="6379"/>
        <w:jc w:val="right"/>
      </w:pPr>
      <w:r w:rsidRPr="00620E46">
        <w:t xml:space="preserve">к решению </w:t>
      </w:r>
      <w:r w:rsidR="00620E46" w:rsidRPr="00620E46">
        <w:t>Гагаринской окружной Думы</w:t>
      </w:r>
      <w:r w:rsidR="00620E46">
        <w:t xml:space="preserve"> </w:t>
      </w:r>
      <w:r w:rsidRPr="00620E46">
        <w:t xml:space="preserve">от </w:t>
      </w:r>
      <w:r w:rsidR="00620E46" w:rsidRPr="00620E46">
        <w:t>16.12.2024 г.</w:t>
      </w:r>
      <w:r w:rsidRPr="00620E46">
        <w:t xml:space="preserve">  № __</w:t>
      </w:r>
    </w:p>
    <w:p w14:paraId="51228F97" w14:textId="77777777" w:rsidR="007F1FB9" w:rsidRDefault="007F1FB9" w:rsidP="00512245">
      <w:pPr>
        <w:ind w:firstLine="709"/>
        <w:jc w:val="center"/>
        <w:rPr>
          <w:sz w:val="28"/>
          <w:szCs w:val="28"/>
        </w:rPr>
      </w:pPr>
    </w:p>
    <w:p w14:paraId="35EB81DA" w14:textId="77777777" w:rsidR="00B07F78" w:rsidRPr="00512245" w:rsidRDefault="00BA2056" w:rsidP="00512245">
      <w:pPr>
        <w:ind w:firstLine="709"/>
        <w:jc w:val="center"/>
        <w:rPr>
          <w:color w:val="000000"/>
          <w:sz w:val="28"/>
          <w:szCs w:val="28"/>
        </w:rPr>
      </w:pPr>
      <w:r w:rsidRPr="00512245">
        <w:rPr>
          <w:sz w:val="28"/>
          <w:szCs w:val="28"/>
        </w:rPr>
        <w:tab/>
      </w:r>
      <w:r w:rsidR="00B07F78" w:rsidRPr="00512245">
        <w:rPr>
          <w:b/>
          <w:bCs/>
          <w:color w:val="000000"/>
          <w:sz w:val="28"/>
          <w:szCs w:val="28"/>
        </w:rPr>
        <w:br/>
        <w:t>ПОЛОЖЕНИЕ</w:t>
      </w:r>
    </w:p>
    <w:p w14:paraId="26E1548D" w14:textId="344A0E2F" w:rsidR="00B07F78" w:rsidRDefault="00B07F78" w:rsidP="005122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512245">
        <w:rPr>
          <w:b/>
          <w:color w:val="000000"/>
          <w:sz w:val="28"/>
          <w:szCs w:val="28"/>
        </w:rPr>
        <w:t>О флаге муниципального образования «</w:t>
      </w:r>
      <w:bookmarkStart w:id="0" w:name="_Hlk183008215"/>
      <w:r w:rsidR="009423E1">
        <w:rPr>
          <w:b/>
          <w:color w:val="000000"/>
          <w:sz w:val="28"/>
          <w:szCs w:val="28"/>
        </w:rPr>
        <w:t>Гагаринский</w:t>
      </w:r>
      <w:bookmarkEnd w:id="0"/>
      <w:r w:rsidRPr="00512245">
        <w:rPr>
          <w:b/>
          <w:color w:val="000000"/>
          <w:sz w:val="28"/>
          <w:szCs w:val="28"/>
        </w:rPr>
        <w:t xml:space="preserve"> </w:t>
      </w:r>
      <w:r w:rsidR="00512245">
        <w:rPr>
          <w:b/>
          <w:color w:val="000000"/>
          <w:sz w:val="28"/>
          <w:szCs w:val="28"/>
        </w:rPr>
        <w:t>муниципальный округ</w:t>
      </w:r>
      <w:r w:rsidRPr="00512245">
        <w:rPr>
          <w:b/>
          <w:color w:val="000000"/>
          <w:sz w:val="28"/>
          <w:szCs w:val="28"/>
        </w:rPr>
        <w:t>» Смоленской области</w:t>
      </w:r>
    </w:p>
    <w:p w14:paraId="2D755C39" w14:textId="77777777" w:rsidR="00512245" w:rsidRPr="00512245" w:rsidRDefault="00512245" w:rsidP="0051224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14:paraId="0A5FB6A0" w14:textId="2E444BD2" w:rsidR="00B07F78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Настоящим Положением, исходя из преемственности исторических традиций </w:t>
      </w:r>
      <w:r w:rsidR="00512245" w:rsidRPr="00206CBB">
        <w:rPr>
          <w:sz w:val="28"/>
          <w:szCs w:val="28"/>
        </w:rPr>
        <w:t>муниципального образования «</w:t>
      </w:r>
      <w:r w:rsidR="00BA6CDA" w:rsidRPr="00BA6CDA">
        <w:rPr>
          <w:sz w:val="28"/>
          <w:szCs w:val="28"/>
        </w:rPr>
        <w:t>Гагаринский</w:t>
      </w:r>
      <w:r w:rsidR="00512245">
        <w:rPr>
          <w:sz w:val="28"/>
          <w:szCs w:val="28"/>
        </w:rPr>
        <w:t xml:space="preserve"> муниципальный округ» Смоленской области</w:t>
      </w:r>
      <w:r w:rsidRPr="00512245">
        <w:rPr>
          <w:sz w:val="28"/>
          <w:szCs w:val="28"/>
        </w:rPr>
        <w:t>, устанавливается флаг муниципального образования «</w:t>
      </w:r>
      <w:r w:rsidR="00BA6CDA" w:rsidRPr="00BA6CDA">
        <w:rPr>
          <w:bCs/>
          <w:color w:val="000000"/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 xml:space="preserve">» Смоленской области, его описание и порядок официального использования. </w:t>
      </w:r>
    </w:p>
    <w:p w14:paraId="14EDC948" w14:textId="77777777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14F88A1" w14:textId="77777777" w:rsidR="00B07F78" w:rsidRPr="00512245" w:rsidRDefault="00B07F78" w:rsidP="0051224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12245">
        <w:rPr>
          <w:b/>
          <w:bCs/>
          <w:sz w:val="28"/>
          <w:szCs w:val="28"/>
        </w:rPr>
        <w:t xml:space="preserve">Статья 1. </w:t>
      </w:r>
      <w:r w:rsidR="00512245">
        <w:rPr>
          <w:b/>
          <w:bCs/>
          <w:sz w:val="28"/>
          <w:szCs w:val="28"/>
        </w:rPr>
        <w:t xml:space="preserve">Общие положения </w:t>
      </w:r>
    </w:p>
    <w:p w14:paraId="6339482D" w14:textId="656B3E74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1. Флаг муниципального образования «</w:t>
      </w:r>
      <w:bookmarkStart w:id="1" w:name="_Hlk183079762"/>
      <w:r w:rsidR="00BA6CDA" w:rsidRPr="00BA6CDA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bookmarkEnd w:id="1"/>
      <w:r w:rsidRPr="00512245">
        <w:rPr>
          <w:sz w:val="28"/>
          <w:szCs w:val="28"/>
        </w:rPr>
        <w:t xml:space="preserve">» Смоленской области </w:t>
      </w:r>
      <w:r w:rsidRPr="0002686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также – </w:t>
      </w:r>
      <w:r w:rsidR="007F1FB9">
        <w:rPr>
          <w:sz w:val="28"/>
          <w:szCs w:val="28"/>
        </w:rPr>
        <w:t>Флаг</w:t>
      </w:r>
      <w:r w:rsidRPr="00026869">
        <w:rPr>
          <w:sz w:val="28"/>
          <w:szCs w:val="28"/>
        </w:rPr>
        <w:t xml:space="preserve">) </w:t>
      </w:r>
      <w:r w:rsidRPr="00512245">
        <w:rPr>
          <w:sz w:val="28"/>
          <w:szCs w:val="28"/>
        </w:rPr>
        <w:t>является официальным символом муниципального образования «</w:t>
      </w:r>
      <w:r w:rsidR="00BA6CDA" w:rsidRPr="00BA6CDA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области.</w:t>
      </w:r>
      <w:r>
        <w:rPr>
          <w:sz w:val="28"/>
          <w:szCs w:val="28"/>
        </w:rPr>
        <w:t xml:space="preserve">  </w:t>
      </w:r>
    </w:p>
    <w:p w14:paraId="2792CF53" w14:textId="20C743C2" w:rsidR="008329E1" w:rsidRPr="00742C41" w:rsidRDefault="00512245" w:rsidP="008329E1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742C41">
        <w:rPr>
          <w:color w:val="FF0000"/>
          <w:sz w:val="28"/>
          <w:szCs w:val="28"/>
        </w:rPr>
        <w:t xml:space="preserve">2. </w:t>
      </w:r>
      <w:r w:rsidR="008329E1" w:rsidRPr="00742C41">
        <w:rPr>
          <w:color w:val="FF0000"/>
          <w:sz w:val="28"/>
          <w:szCs w:val="28"/>
        </w:rPr>
        <w:t>Муниципальное образование «</w:t>
      </w:r>
      <w:r w:rsidR="00BA6CDA" w:rsidRPr="00742C41">
        <w:rPr>
          <w:color w:val="FF0000"/>
          <w:sz w:val="28"/>
          <w:szCs w:val="28"/>
        </w:rPr>
        <w:t>Гагаринский</w:t>
      </w:r>
      <w:r w:rsidR="008329E1" w:rsidRPr="00742C41">
        <w:rPr>
          <w:color w:val="FF0000"/>
          <w:sz w:val="28"/>
          <w:szCs w:val="28"/>
        </w:rPr>
        <w:t xml:space="preserve"> муниципальный округ» Смоленской области является геральдическим правопреемником муниципального образования «</w:t>
      </w:r>
      <w:r w:rsidR="00BA6CDA" w:rsidRPr="00742C41">
        <w:rPr>
          <w:color w:val="FF0000"/>
          <w:sz w:val="28"/>
          <w:szCs w:val="28"/>
        </w:rPr>
        <w:t>Гагаринский</w:t>
      </w:r>
      <w:r w:rsidR="008329E1" w:rsidRPr="00742C41">
        <w:rPr>
          <w:color w:val="FF0000"/>
          <w:sz w:val="28"/>
          <w:szCs w:val="28"/>
        </w:rPr>
        <w:t xml:space="preserve"> район» Смоленской области в части использования флага, который отражает исторические, географические, социально-экономические особенности и традиции муниципального образования.  </w:t>
      </w:r>
    </w:p>
    <w:p w14:paraId="46287473" w14:textId="77777777" w:rsidR="008329E1" w:rsidRDefault="008329E1" w:rsidP="0051224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19083CB1" w14:textId="08FE2633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b/>
          <w:bCs/>
          <w:sz w:val="28"/>
          <w:szCs w:val="28"/>
        </w:rPr>
        <w:t xml:space="preserve">Статья 2. Описание флага муниципального образования </w:t>
      </w:r>
      <w:r w:rsidRPr="00512245">
        <w:rPr>
          <w:b/>
          <w:sz w:val="28"/>
          <w:szCs w:val="28"/>
        </w:rPr>
        <w:t>«</w:t>
      </w:r>
      <w:r w:rsidR="00BA6CDA" w:rsidRPr="00BA6CDA">
        <w:rPr>
          <w:b/>
          <w:sz w:val="28"/>
          <w:szCs w:val="28"/>
        </w:rPr>
        <w:t>Гагаринский</w:t>
      </w:r>
      <w:r w:rsidRPr="00512245">
        <w:rPr>
          <w:b/>
          <w:sz w:val="28"/>
          <w:szCs w:val="28"/>
        </w:rPr>
        <w:t xml:space="preserve"> </w:t>
      </w:r>
      <w:r w:rsidR="00512245">
        <w:rPr>
          <w:b/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 xml:space="preserve">» </w:t>
      </w:r>
      <w:r w:rsidRPr="00512245">
        <w:rPr>
          <w:b/>
          <w:bCs/>
          <w:sz w:val="28"/>
          <w:szCs w:val="28"/>
        </w:rPr>
        <w:t>Смоленской области</w:t>
      </w:r>
    </w:p>
    <w:p w14:paraId="6C0D0EC4" w14:textId="22AA7809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1.</w:t>
      </w:r>
      <w:r w:rsidRPr="00512245">
        <w:rPr>
          <w:b/>
          <w:bCs/>
          <w:sz w:val="28"/>
          <w:szCs w:val="28"/>
        </w:rPr>
        <w:t> </w:t>
      </w:r>
      <w:r w:rsidRPr="00512245">
        <w:rPr>
          <w:sz w:val="28"/>
          <w:szCs w:val="28"/>
        </w:rPr>
        <w:t xml:space="preserve">Описание флага </w:t>
      </w:r>
      <w:r w:rsidRPr="00512245">
        <w:rPr>
          <w:bCs/>
          <w:sz w:val="28"/>
          <w:szCs w:val="28"/>
        </w:rPr>
        <w:t xml:space="preserve">муниципального образования </w:t>
      </w:r>
      <w:r w:rsidRPr="00512245">
        <w:rPr>
          <w:sz w:val="28"/>
          <w:szCs w:val="28"/>
        </w:rPr>
        <w:t>«</w:t>
      </w:r>
      <w:r w:rsidR="00BA6CDA" w:rsidRPr="00BA6CDA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 xml:space="preserve">» Смоленской области: </w:t>
      </w:r>
      <w:r w:rsidR="00817383" w:rsidRPr="00817383">
        <w:rPr>
          <w:sz w:val="28"/>
          <w:szCs w:val="28"/>
        </w:rPr>
        <w:t xml:space="preserve">Прямоугольное полотнище с отношением ширины к длине 2:3, состоящее из двух горизонтальных полос: серебристого (вверху, шириной в 2/3 ширины полотнища) и лазоревого цветов. В центре на пересечении полос - фигура из герба </w:t>
      </w:r>
      <w:r w:rsidR="00283BAD" w:rsidRPr="00BA6CDA">
        <w:rPr>
          <w:sz w:val="28"/>
          <w:szCs w:val="28"/>
        </w:rPr>
        <w:t>Гагаринск</w:t>
      </w:r>
      <w:r w:rsidR="00283BAD">
        <w:rPr>
          <w:sz w:val="28"/>
          <w:szCs w:val="28"/>
        </w:rPr>
        <w:t>ого</w:t>
      </w:r>
      <w:r w:rsidR="00283BAD" w:rsidRPr="00512245">
        <w:rPr>
          <w:sz w:val="28"/>
          <w:szCs w:val="28"/>
        </w:rPr>
        <w:t xml:space="preserve"> </w:t>
      </w:r>
      <w:r w:rsidR="00283BAD">
        <w:rPr>
          <w:sz w:val="28"/>
          <w:szCs w:val="28"/>
        </w:rPr>
        <w:t>муниципального округа</w:t>
      </w:r>
      <w:r w:rsidR="00283BAD" w:rsidRPr="00817383">
        <w:rPr>
          <w:sz w:val="28"/>
          <w:szCs w:val="28"/>
        </w:rPr>
        <w:t xml:space="preserve"> </w:t>
      </w:r>
      <w:r w:rsidR="00817383" w:rsidRPr="00817383">
        <w:rPr>
          <w:sz w:val="28"/>
          <w:szCs w:val="28"/>
        </w:rPr>
        <w:t>Смоленской области – барка червлёного цвета, нагруженная мешками золотого цвета</w:t>
      </w:r>
      <w:r w:rsidRPr="00512245">
        <w:rPr>
          <w:sz w:val="28"/>
          <w:szCs w:val="28"/>
        </w:rPr>
        <w:t xml:space="preserve">. </w:t>
      </w:r>
    </w:p>
    <w:p w14:paraId="4BFC6572" w14:textId="353E1BCB" w:rsidR="00B07F78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2. Неотъемлемой частью настоящего Положения является многоцветный рисунок флага </w:t>
      </w:r>
      <w:r w:rsidRPr="00512245">
        <w:rPr>
          <w:bCs/>
          <w:sz w:val="28"/>
          <w:szCs w:val="28"/>
        </w:rPr>
        <w:t xml:space="preserve">муниципального образования </w:t>
      </w:r>
      <w:r w:rsidRPr="00512245">
        <w:rPr>
          <w:sz w:val="28"/>
          <w:szCs w:val="28"/>
        </w:rPr>
        <w:t>«</w:t>
      </w:r>
      <w:r w:rsidR="00283BAD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 (приложение 1</w:t>
      </w:r>
      <w:r w:rsidR="00512245"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к Положению</w:t>
      </w:r>
      <w:r w:rsidRPr="00512245">
        <w:rPr>
          <w:sz w:val="28"/>
          <w:szCs w:val="28"/>
        </w:rPr>
        <w:t>).</w:t>
      </w:r>
    </w:p>
    <w:p w14:paraId="2CCCA427" w14:textId="77777777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1C2288F" w14:textId="711E10C1" w:rsidR="00B07F78" w:rsidRPr="00512245" w:rsidRDefault="00B07F78" w:rsidP="0051224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12245">
        <w:rPr>
          <w:b/>
          <w:bCs/>
          <w:sz w:val="28"/>
          <w:szCs w:val="28"/>
        </w:rPr>
        <w:t xml:space="preserve">Статья 3. Воспроизведение флага муниципального образования </w:t>
      </w:r>
      <w:r w:rsidRPr="00512245">
        <w:rPr>
          <w:b/>
          <w:sz w:val="28"/>
          <w:szCs w:val="28"/>
        </w:rPr>
        <w:t>«</w:t>
      </w:r>
      <w:r w:rsidR="002210C6">
        <w:rPr>
          <w:b/>
          <w:sz w:val="28"/>
          <w:szCs w:val="28"/>
        </w:rPr>
        <w:t>Гагаринский</w:t>
      </w:r>
      <w:r w:rsidRPr="00512245">
        <w:rPr>
          <w:b/>
          <w:sz w:val="28"/>
          <w:szCs w:val="28"/>
        </w:rPr>
        <w:t xml:space="preserve"> </w:t>
      </w:r>
      <w:r w:rsidR="00512245">
        <w:rPr>
          <w:b/>
          <w:sz w:val="28"/>
          <w:szCs w:val="28"/>
        </w:rPr>
        <w:t>муниципальный округ</w:t>
      </w:r>
      <w:r w:rsidRPr="00512245">
        <w:rPr>
          <w:b/>
          <w:sz w:val="28"/>
          <w:szCs w:val="28"/>
        </w:rPr>
        <w:t xml:space="preserve">» Смоленской области </w:t>
      </w:r>
    </w:p>
    <w:p w14:paraId="509ADF39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1. При воспроизведении Флага должно быть обеспечено изобразительное соответствие его описанию. Грубыми искажениями Флага является дополнение его каким-либо элементами, не предусмотренными настоящим положением.</w:t>
      </w:r>
    </w:p>
    <w:p w14:paraId="60726F69" w14:textId="77777777" w:rsidR="00B07F78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lastRenderedPageBreak/>
        <w:t xml:space="preserve">2. Допускается воспроизведение Флага различных </w:t>
      </w:r>
      <w:proofErr w:type="gramStart"/>
      <w:r w:rsidRPr="00512245">
        <w:rPr>
          <w:sz w:val="28"/>
          <w:szCs w:val="28"/>
        </w:rPr>
        <w:t>размеров  и</w:t>
      </w:r>
      <w:proofErr w:type="gramEnd"/>
      <w:r w:rsidRPr="00512245">
        <w:rPr>
          <w:sz w:val="28"/>
          <w:szCs w:val="28"/>
        </w:rPr>
        <w:t xml:space="preserve"> из различных материалов, а также в виде вымпела.</w:t>
      </w:r>
    </w:p>
    <w:p w14:paraId="212909F4" w14:textId="77777777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E6FA451" w14:textId="03B4A391" w:rsidR="00B07F78" w:rsidRPr="00512245" w:rsidRDefault="00B07F78" w:rsidP="0051224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12245">
        <w:rPr>
          <w:b/>
          <w:bCs/>
          <w:sz w:val="28"/>
          <w:szCs w:val="28"/>
        </w:rPr>
        <w:t xml:space="preserve">Статья 4. Установка и использование флага муниципального образования </w:t>
      </w:r>
      <w:r w:rsidRPr="00512245">
        <w:rPr>
          <w:b/>
          <w:sz w:val="28"/>
          <w:szCs w:val="28"/>
        </w:rPr>
        <w:t>«</w:t>
      </w:r>
      <w:bookmarkStart w:id="2" w:name="_Hlk183080407"/>
      <w:r w:rsidR="00E12668">
        <w:rPr>
          <w:b/>
          <w:sz w:val="28"/>
          <w:szCs w:val="28"/>
        </w:rPr>
        <w:t>Гагаринский</w:t>
      </w:r>
      <w:bookmarkEnd w:id="2"/>
      <w:r w:rsidRPr="00512245">
        <w:rPr>
          <w:b/>
          <w:sz w:val="28"/>
          <w:szCs w:val="28"/>
        </w:rPr>
        <w:t xml:space="preserve"> </w:t>
      </w:r>
      <w:r w:rsidR="00512245">
        <w:rPr>
          <w:b/>
          <w:sz w:val="28"/>
          <w:szCs w:val="28"/>
        </w:rPr>
        <w:t>муниципальный округ</w:t>
      </w:r>
      <w:r w:rsidRPr="00512245">
        <w:rPr>
          <w:b/>
          <w:sz w:val="28"/>
          <w:szCs w:val="28"/>
        </w:rPr>
        <w:t xml:space="preserve">» Смоленской области </w:t>
      </w:r>
    </w:p>
    <w:p w14:paraId="5BFF86A0" w14:textId="20C57CDD" w:rsidR="00B07F78" w:rsidRPr="00512245" w:rsidRDefault="00B07F78" w:rsidP="00512245">
      <w:pPr>
        <w:pStyle w:val="ad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12245">
        <w:rPr>
          <w:rFonts w:ascii="Times New Roman" w:hAnsi="Times New Roman"/>
          <w:sz w:val="28"/>
          <w:szCs w:val="28"/>
          <w:lang w:eastAsia="ru-RU"/>
        </w:rPr>
        <w:t xml:space="preserve">1. Флаг </w:t>
      </w:r>
      <w:r w:rsidRPr="00512245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512245">
        <w:rPr>
          <w:rFonts w:ascii="Times New Roman" w:hAnsi="Times New Roman"/>
          <w:sz w:val="28"/>
          <w:szCs w:val="28"/>
          <w:lang w:eastAsia="ru-RU"/>
        </w:rPr>
        <w:t>«</w:t>
      </w:r>
      <w:r w:rsidR="00E12668" w:rsidRPr="00E12668">
        <w:rPr>
          <w:rFonts w:ascii="Times New Roman" w:hAnsi="Times New Roman"/>
          <w:sz w:val="28"/>
          <w:szCs w:val="28"/>
          <w:lang w:eastAsia="ru-RU"/>
        </w:rPr>
        <w:t>Гагаринский</w:t>
      </w:r>
      <w:r w:rsidRPr="00512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245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512245">
        <w:rPr>
          <w:rFonts w:ascii="Times New Roman" w:hAnsi="Times New Roman"/>
          <w:sz w:val="28"/>
          <w:szCs w:val="28"/>
          <w:lang w:eastAsia="ru-RU"/>
        </w:rPr>
        <w:t>» Смоленской области обязательно устанавливается (вывешивается):</w:t>
      </w:r>
    </w:p>
    <w:p w14:paraId="74DC81BD" w14:textId="77ADB2EB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зданиях, где размещаются органы местного самоуправления муниципального образования «</w:t>
      </w:r>
      <w:r w:rsidR="00E12668" w:rsidRPr="00E12668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4A6A12CA" w14:textId="5DB5CDF1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в залах заседаний органов местного самоуправления муниципального образования «</w:t>
      </w:r>
      <w:r w:rsidR="00E12668" w:rsidRPr="00E12668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625FB535" w14:textId="55CCC351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color w:val="FF0000"/>
          <w:sz w:val="28"/>
          <w:szCs w:val="28"/>
        </w:rPr>
        <w:t>- </w:t>
      </w:r>
      <w:r w:rsidRPr="00512245">
        <w:rPr>
          <w:sz w:val="28"/>
          <w:szCs w:val="28"/>
        </w:rPr>
        <w:t xml:space="preserve">в рабочих кабинетах </w:t>
      </w:r>
      <w:r w:rsidR="00512245">
        <w:rPr>
          <w:sz w:val="28"/>
          <w:szCs w:val="28"/>
        </w:rPr>
        <w:t>п</w:t>
      </w:r>
      <w:r w:rsidRPr="00512245">
        <w:rPr>
          <w:sz w:val="28"/>
          <w:szCs w:val="28"/>
        </w:rPr>
        <w:t xml:space="preserve">редседателя </w:t>
      </w:r>
      <w:r w:rsidR="00E12668">
        <w:rPr>
          <w:sz w:val="28"/>
          <w:szCs w:val="28"/>
        </w:rPr>
        <w:t>Гагаринской окружной Думы</w:t>
      </w:r>
      <w:r w:rsidRPr="00512245">
        <w:rPr>
          <w:sz w:val="28"/>
          <w:szCs w:val="28"/>
        </w:rPr>
        <w:t>, Главы муниципального образования «</w:t>
      </w:r>
      <w:r w:rsidR="00E12668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 и его заместителей;</w:t>
      </w:r>
    </w:p>
    <w:p w14:paraId="0CB7ACB1" w14:textId="425811C4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 - в залах официальных приемов органами местного самоуправления муниципального образования «</w:t>
      </w:r>
      <w:r w:rsidR="00E12668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 xml:space="preserve">» Смоленской области; </w:t>
      </w:r>
    </w:p>
    <w:p w14:paraId="7D68AE21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2. Флаг может устанавливаться (вывешиваться):</w:t>
      </w:r>
    </w:p>
    <w:p w14:paraId="33ED3228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- при церемониях и во время других торжественных мероприятий, проводимых </w:t>
      </w:r>
      <w:r w:rsidR="00025939">
        <w:rPr>
          <w:sz w:val="28"/>
          <w:szCs w:val="28"/>
        </w:rPr>
        <w:t>исполнительных органов</w:t>
      </w:r>
      <w:r w:rsidRPr="00512245">
        <w:rPr>
          <w:sz w:val="28"/>
          <w:szCs w:val="28"/>
        </w:rPr>
        <w:t xml:space="preserve"> Смоленской области, иными </w:t>
      </w:r>
      <w:r w:rsidR="00025939">
        <w:rPr>
          <w:sz w:val="28"/>
          <w:szCs w:val="28"/>
        </w:rPr>
        <w:t>исполнительными</w:t>
      </w:r>
      <w:r w:rsidRPr="00512245">
        <w:rPr>
          <w:sz w:val="28"/>
          <w:szCs w:val="28"/>
        </w:rPr>
        <w:t xml:space="preserve"> органами Смоленской области, органами местного самоуправления муниципальных образований Смоленской области и организациями (на время проведения церемоний и мероприятий);</w:t>
      </w:r>
    </w:p>
    <w:p w14:paraId="2DAA0046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3. Допускается использование флага, а также его изображения, </w:t>
      </w:r>
      <w:r w:rsidR="00025939">
        <w:rPr>
          <w:sz w:val="28"/>
          <w:szCs w:val="28"/>
        </w:rPr>
        <w:br/>
      </w:r>
      <w:r w:rsidRPr="00512245">
        <w:rPr>
          <w:sz w:val="28"/>
          <w:szCs w:val="28"/>
        </w:rPr>
        <w:t>с ограничениями, установленными настоящим Положением:</w:t>
      </w:r>
    </w:p>
    <w:p w14:paraId="6DD94BCD" w14:textId="0A56911C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вывесках и бланках органов местного самоуправления</w:t>
      </w:r>
      <w:r w:rsidRPr="00512245">
        <w:rPr>
          <w:color w:val="FF0000"/>
          <w:sz w:val="28"/>
          <w:szCs w:val="28"/>
        </w:rPr>
        <w:t xml:space="preserve"> </w:t>
      </w:r>
      <w:r w:rsidRPr="00512245">
        <w:rPr>
          <w:sz w:val="28"/>
          <w:szCs w:val="28"/>
        </w:rPr>
        <w:t>муниципального образования «</w:t>
      </w:r>
      <w:r w:rsidR="00E12668" w:rsidRPr="00E12668">
        <w:rPr>
          <w:bCs/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443DF786" w14:textId="6F49A92E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официальных печатных изданиях органа местного самоуправления муниципального образования «</w:t>
      </w:r>
      <w:r w:rsidR="00E12668" w:rsidRPr="00E12668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 xml:space="preserve">» Смоленской области; визитных карточках депутатов </w:t>
      </w:r>
      <w:r w:rsidR="00E12668">
        <w:rPr>
          <w:sz w:val="28"/>
          <w:szCs w:val="28"/>
        </w:rPr>
        <w:t>Гагаринской окружной Думы</w:t>
      </w:r>
      <w:r w:rsidRPr="00512245">
        <w:rPr>
          <w:sz w:val="28"/>
          <w:szCs w:val="28"/>
        </w:rPr>
        <w:t>;</w:t>
      </w:r>
    </w:p>
    <w:p w14:paraId="184DB9DB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 в помещениях государственной регистрации заключения брака;</w:t>
      </w:r>
    </w:p>
    <w:p w14:paraId="78DFC8CB" w14:textId="02ED12D5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памятных медалях, почетных грамотах и дипломах, учрежденных органами местного самоуправления муниципального образования «</w:t>
      </w:r>
      <w:r w:rsidR="00792A73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3C270377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для праздничного оформления общественно значимых мероприятий, проводимых на территории Смоленской области за её приделами;</w:t>
      </w:r>
    </w:p>
    <w:p w14:paraId="3FBCBF7A" w14:textId="21B3ADAC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- на удостоверениях лиц, замещающих муниципальные должности, бланках </w:t>
      </w:r>
      <w:r w:rsidR="00792A73">
        <w:rPr>
          <w:sz w:val="28"/>
          <w:szCs w:val="28"/>
        </w:rPr>
        <w:t>Гагаринской окружной Думы</w:t>
      </w:r>
      <w:r w:rsidRPr="00512245">
        <w:rPr>
          <w:sz w:val="28"/>
          <w:szCs w:val="28"/>
        </w:rPr>
        <w:t>;</w:t>
      </w:r>
    </w:p>
    <w:p w14:paraId="470A7D97" w14:textId="6E978319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 на вывесках и бланках органов местного самоуправления муниципального образования «</w:t>
      </w:r>
      <w:r w:rsidR="000613EB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7880F4A0" w14:textId="462E0D9E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представительской и сувенирной продукции, выпускаемой по заказу</w:t>
      </w:r>
      <w:r w:rsidRPr="00512245">
        <w:rPr>
          <w:color w:val="FF0000"/>
          <w:sz w:val="28"/>
          <w:szCs w:val="28"/>
        </w:rPr>
        <w:t xml:space="preserve"> </w:t>
      </w:r>
      <w:r w:rsidRPr="00512245">
        <w:rPr>
          <w:sz w:val="28"/>
          <w:szCs w:val="28"/>
        </w:rPr>
        <w:t>органов местного самоуправления</w:t>
      </w:r>
      <w:r w:rsidRPr="00512245">
        <w:rPr>
          <w:color w:val="FF0000"/>
          <w:sz w:val="28"/>
          <w:szCs w:val="28"/>
        </w:rPr>
        <w:t xml:space="preserve"> </w:t>
      </w:r>
      <w:r w:rsidRPr="00512245">
        <w:rPr>
          <w:sz w:val="28"/>
          <w:szCs w:val="28"/>
        </w:rPr>
        <w:t>муниципального образования «</w:t>
      </w:r>
      <w:r w:rsidR="000613EB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области;</w:t>
      </w:r>
    </w:p>
    <w:p w14:paraId="0635981D" w14:textId="147A00DD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lastRenderedPageBreak/>
        <w:t>на форме спортивных команд и отдельных спортсменов, защищающих спортивную честь муниципального образования «</w:t>
      </w:r>
      <w:r w:rsidR="000613EB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области, а также на форме членов военно-патриотических клубов и объединений, представляющих муниципальное образование «</w:t>
      </w:r>
      <w:r w:rsidR="000613EB">
        <w:rPr>
          <w:sz w:val="28"/>
          <w:szCs w:val="28"/>
        </w:rPr>
        <w:t>Гагаринский</w:t>
      </w:r>
      <w:r w:rsidRPr="00512245">
        <w:rPr>
          <w:sz w:val="28"/>
          <w:szCs w:val="28"/>
        </w:rPr>
        <w:t xml:space="preserve"> </w:t>
      </w:r>
      <w:r w:rsidR="00512245">
        <w:rPr>
          <w:sz w:val="28"/>
          <w:szCs w:val="28"/>
        </w:rPr>
        <w:t>муниципальный округ</w:t>
      </w:r>
      <w:r w:rsidRPr="00512245">
        <w:rPr>
          <w:sz w:val="28"/>
          <w:szCs w:val="28"/>
        </w:rPr>
        <w:t>» Смоленской области</w:t>
      </w:r>
      <w:r w:rsidR="007F1FB9">
        <w:rPr>
          <w:sz w:val="28"/>
          <w:szCs w:val="28"/>
        </w:rPr>
        <w:t>.</w:t>
      </w:r>
    </w:p>
    <w:p w14:paraId="511938EC" w14:textId="6FA1805C" w:rsidR="00B07F78" w:rsidRPr="00512245" w:rsidRDefault="00B07F78" w:rsidP="00512245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512245">
        <w:rPr>
          <w:sz w:val="28"/>
          <w:szCs w:val="28"/>
        </w:rPr>
        <w:t>5. При одновременном подъеме (размещение)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флагам).</w:t>
      </w:r>
    </w:p>
    <w:p w14:paraId="4FA98BE7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При одновременном подъеме (размещении) Флага и флага Смоленской области, Флаг располагается справа от флага Смоленской (с точки зрения стоящего лицом к флагам).</w:t>
      </w:r>
    </w:p>
    <w:p w14:paraId="3668F269" w14:textId="52E5C646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При одновременном подъеме Флага, Государственного флага Российской Федерации и флага Смоленской области, Государственный флаг Российской Федерации располагается в центре, а Флаг – справа от центра (с точки зрения стоящего лицом к флагам). </w:t>
      </w:r>
    </w:p>
    <w:p w14:paraId="732889A6" w14:textId="790BBC2A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При одновременном подъ</w:t>
      </w:r>
      <w:r w:rsidR="007F1FB9">
        <w:rPr>
          <w:sz w:val="28"/>
          <w:szCs w:val="28"/>
        </w:rPr>
        <w:t>е</w:t>
      </w:r>
      <w:r w:rsidRPr="00512245">
        <w:rPr>
          <w:sz w:val="28"/>
          <w:szCs w:val="28"/>
        </w:rPr>
        <w:t xml:space="preserve">ме (размещении) четного числа флагов </w:t>
      </w:r>
      <w:r w:rsidR="007F1FB9">
        <w:rPr>
          <w:sz w:val="28"/>
          <w:szCs w:val="28"/>
        </w:rPr>
        <w:br/>
      </w:r>
      <w:r w:rsidRPr="00512245">
        <w:rPr>
          <w:sz w:val="28"/>
          <w:szCs w:val="28"/>
        </w:rPr>
        <w:t xml:space="preserve">(но не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</w:t>
      </w:r>
      <w:r w:rsidR="006B4DF1">
        <w:rPr>
          <w:sz w:val="28"/>
          <w:szCs w:val="28"/>
        </w:rPr>
        <w:t>С</w:t>
      </w:r>
      <w:r w:rsidRPr="00512245">
        <w:rPr>
          <w:sz w:val="28"/>
          <w:szCs w:val="28"/>
        </w:rPr>
        <w:t xml:space="preserve">моленской области, </w:t>
      </w:r>
      <w:r w:rsidR="007F1FB9">
        <w:rPr>
          <w:sz w:val="28"/>
          <w:szCs w:val="28"/>
        </w:rPr>
        <w:br/>
      </w:r>
      <w:r w:rsidRPr="00512245">
        <w:rPr>
          <w:sz w:val="28"/>
          <w:szCs w:val="28"/>
        </w:rPr>
        <w:t xml:space="preserve">слева от Государственного флага Российской Федерации располагается Флаг; </w:t>
      </w:r>
      <w:r w:rsidR="007F1FB9">
        <w:rPr>
          <w:sz w:val="28"/>
          <w:szCs w:val="28"/>
        </w:rPr>
        <w:br/>
      </w:r>
      <w:r w:rsidRPr="00512245">
        <w:rPr>
          <w:sz w:val="28"/>
          <w:szCs w:val="28"/>
        </w:rPr>
        <w:t>справа от флага Смоленской области располагается флаг иного муниципального образования, общественного объединения, либо предприятия, учреждения или организации.</w:t>
      </w:r>
    </w:p>
    <w:p w14:paraId="75358788" w14:textId="77777777" w:rsidR="00B07F78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6. В знак траура Флаг может быть приспущен до половины древка либо в верхней части древка крепится сложенная пополам черная лента со свободно свисающими концами. Общая длина ленты должна быть равна длине полотнища флага.</w:t>
      </w:r>
    </w:p>
    <w:p w14:paraId="219D71B5" w14:textId="77777777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01FE5A0" w14:textId="1A710FCF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b/>
          <w:bCs/>
          <w:sz w:val="28"/>
          <w:szCs w:val="28"/>
        </w:rPr>
        <w:t xml:space="preserve">Статья 5. Ограничения в использовании флага </w:t>
      </w:r>
      <w:r w:rsidRPr="00512245">
        <w:rPr>
          <w:b/>
          <w:sz w:val="28"/>
          <w:szCs w:val="28"/>
        </w:rPr>
        <w:t>муниципального образования «</w:t>
      </w:r>
      <w:r w:rsidR="006666B4">
        <w:rPr>
          <w:b/>
          <w:sz w:val="28"/>
          <w:szCs w:val="28"/>
        </w:rPr>
        <w:t>Гагаринский</w:t>
      </w:r>
      <w:r w:rsidRPr="00512245">
        <w:rPr>
          <w:b/>
          <w:sz w:val="28"/>
          <w:szCs w:val="28"/>
        </w:rPr>
        <w:t xml:space="preserve"> </w:t>
      </w:r>
      <w:r w:rsidR="00512245">
        <w:rPr>
          <w:b/>
          <w:sz w:val="28"/>
          <w:szCs w:val="28"/>
        </w:rPr>
        <w:t>муниципальный округ</w:t>
      </w:r>
      <w:r w:rsidRPr="00512245">
        <w:rPr>
          <w:b/>
          <w:sz w:val="28"/>
          <w:szCs w:val="28"/>
        </w:rPr>
        <w:t>» Смоленской области</w:t>
      </w:r>
    </w:p>
    <w:p w14:paraId="52B8FFCB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1. Запрещается использование Флага в случаях, не предусмотренных настоящим Положением.</w:t>
      </w:r>
    </w:p>
    <w:p w14:paraId="1E39F254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2. Не допускается использование Флага:</w:t>
      </w:r>
    </w:p>
    <w:p w14:paraId="3012435A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граждан;</w:t>
      </w:r>
    </w:p>
    <w:p w14:paraId="47AEAE6F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с искажениями и неточностями в их изображениях;</w:t>
      </w:r>
    </w:p>
    <w:p w14:paraId="1366B0E4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на поверхности предметов, испытывающих нагрузки, которые могут привести к искажению элементов изображения;</w:t>
      </w:r>
    </w:p>
    <w:p w14:paraId="659CE920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- в качестве средства визуальной идентификации и рекламы товаров, работ и услуг.</w:t>
      </w:r>
    </w:p>
    <w:p w14:paraId="4FA869B5" w14:textId="7490F256" w:rsidR="00B07F78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>3. Использованный Флаг должен поддерживаться в чистом и целостном состоянии, при необходимости регулярно обновляться.</w:t>
      </w:r>
    </w:p>
    <w:p w14:paraId="0AEC32FA" w14:textId="77777777" w:rsidR="00512245" w:rsidRPr="00512245" w:rsidRDefault="00512245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26C5BB7" w14:textId="38221BF5" w:rsidR="00B07F78" w:rsidRPr="00512245" w:rsidRDefault="00B07F78" w:rsidP="0051224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12245">
        <w:rPr>
          <w:b/>
          <w:bCs/>
          <w:sz w:val="28"/>
          <w:szCs w:val="28"/>
        </w:rPr>
        <w:lastRenderedPageBreak/>
        <w:t xml:space="preserve">Статья 6. Ответственность за нарушение порядка использования флага </w:t>
      </w:r>
      <w:r w:rsidRPr="00512245">
        <w:rPr>
          <w:b/>
          <w:sz w:val="28"/>
          <w:szCs w:val="28"/>
        </w:rPr>
        <w:t>муниципального образования «</w:t>
      </w:r>
      <w:r w:rsidR="006666B4">
        <w:rPr>
          <w:b/>
          <w:sz w:val="28"/>
          <w:szCs w:val="28"/>
        </w:rPr>
        <w:t>Гагаринский</w:t>
      </w:r>
      <w:r w:rsidRPr="00512245">
        <w:rPr>
          <w:b/>
          <w:sz w:val="28"/>
          <w:szCs w:val="28"/>
        </w:rPr>
        <w:t xml:space="preserve"> </w:t>
      </w:r>
      <w:r w:rsidR="00512245">
        <w:rPr>
          <w:b/>
          <w:sz w:val="28"/>
          <w:szCs w:val="28"/>
        </w:rPr>
        <w:t>муниципальный округ</w:t>
      </w:r>
      <w:r w:rsidRPr="00512245">
        <w:rPr>
          <w:b/>
          <w:sz w:val="28"/>
          <w:szCs w:val="28"/>
        </w:rPr>
        <w:t xml:space="preserve">» Смоленской области </w:t>
      </w:r>
    </w:p>
    <w:p w14:paraId="32074C7B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sz w:val="28"/>
          <w:szCs w:val="28"/>
        </w:rPr>
        <w:t xml:space="preserve">За несоблюдение установленных настоящим Положением требований по порядку размещения и использования Флага ответственность устанавливается областным законом </w:t>
      </w:r>
      <w:r w:rsidR="00512245">
        <w:rPr>
          <w:sz w:val="28"/>
          <w:szCs w:val="28"/>
        </w:rPr>
        <w:t>«</w:t>
      </w:r>
      <w:r w:rsidRPr="00512245">
        <w:rPr>
          <w:sz w:val="28"/>
          <w:szCs w:val="28"/>
        </w:rPr>
        <w:t>Об административных правонарушениях на территории Смоленской области</w:t>
      </w:r>
      <w:r w:rsidR="00512245">
        <w:rPr>
          <w:sz w:val="28"/>
          <w:szCs w:val="28"/>
        </w:rPr>
        <w:t>»</w:t>
      </w:r>
      <w:r w:rsidRPr="00512245">
        <w:rPr>
          <w:sz w:val="28"/>
          <w:szCs w:val="28"/>
        </w:rPr>
        <w:t>.</w:t>
      </w:r>
    </w:p>
    <w:p w14:paraId="5D0DCBB8" w14:textId="77777777" w:rsidR="007F1FB9" w:rsidRDefault="007F1FB9" w:rsidP="0051224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754D4528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  <w:r w:rsidRPr="00512245">
        <w:rPr>
          <w:b/>
          <w:bCs/>
          <w:sz w:val="28"/>
          <w:szCs w:val="28"/>
        </w:rPr>
        <w:t>Статья 7.</w:t>
      </w:r>
      <w:r w:rsidRPr="00512245">
        <w:rPr>
          <w:sz w:val="28"/>
          <w:szCs w:val="28"/>
        </w:rPr>
        <w:t> </w:t>
      </w:r>
      <w:r w:rsidR="007F1FB9">
        <w:rPr>
          <w:b/>
          <w:bCs/>
          <w:sz w:val="28"/>
          <w:szCs w:val="28"/>
        </w:rPr>
        <w:t>Заключительные положения</w:t>
      </w:r>
    </w:p>
    <w:p w14:paraId="3062FE47" w14:textId="2ACCA624" w:rsidR="007F1FB9" w:rsidRPr="003436B5" w:rsidRDefault="007F1FB9" w:rsidP="007F1FB9">
      <w:pPr>
        <w:shd w:val="clear" w:color="auto" w:fill="FFFFFF"/>
        <w:ind w:firstLine="709"/>
        <w:jc w:val="both"/>
        <w:rPr>
          <w:sz w:val="28"/>
          <w:szCs w:val="28"/>
        </w:rPr>
      </w:pPr>
      <w:r w:rsidRPr="003436B5">
        <w:rPr>
          <w:sz w:val="28"/>
          <w:szCs w:val="28"/>
        </w:rPr>
        <w:t xml:space="preserve"> </w:t>
      </w:r>
      <w:r>
        <w:rPr>
          <w:sz w:val="28"/>
          <w:szCs w:val="28"/>
        </w:rPr>
        <w:t>Флаг</w:t>
      </w:r>
      <w:r w:rsidRPr="003436B5">
        <w:rPr>
          <w:sz w:val="28"/>
          <w:szCs w:val="28"/>
        </w:rPr>
        <w:t xml:space="preserve"> </w:t>
      </w:r>
      <w:r w:rsidRPr="00026869">
        <w:rPr>
          <w:sz w:val="28"/>
          <w:szCs w:val="28"/>
        </w:rPr>
        <w:t>муниципального образования «</w:t>
      </w:r>
      <w:r w:rsidR="006666B4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Смоленской области </w:t>
      </w:r>
      <w:r w:rsidRPr="003436B5">
        <w:rPr>
          <w:sz w:val="28"/>
          <w:szCs w:val="28"/>
        </w:rPr>
        <w:t xml:space="preserve">в качестве официального символа </w:t>
      </w:r>
      <w:r w:rsidRPr="00026869">
        <w:rPr>
          <w:sz w:val="28"/>
          <w:szCs w:val="28"/>
        </w:rPr>
        <w:t>муниципального образования «</w:t>
      </w:r>
      <w:r w:rsidR="006666B4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br/>
      </w:r>
      <w:r w:rsidRPr="003436B5">
        <w:rPr>
          <w:sz w:val="28"/>
          <w:szCs w:val="28"/>
        </w:rPr>
        <w:t>согласно п</w:t>
      </w:r>
      <w:r>
        <w:rPr>
          <w:sz w:val="28"/>
          <w:szCs w:val="28"/>
        </w:rPr>
        <w:t xml:space="preserve">ункту </w:t>
      </w:r>
      <w:r w:rsidRPr="003436B5">
        <w:rPr>
          <w:sz w:val="28"/>
          <w:szCs w:val="28"/>
        </w:rPr>
        <w:t>2 ч</w:t>
      </w:r>
      <w:r>
        <w:rPr>
          <w:sz w:val="28"/>
          <w:szCs w:val="28"/>
        </w:rPr>
        <w:t xml:space="preserve">асти </w:t>
      </w:r>
      <w:r w:rsidRPr="003436B5">
        <w:rPr>
          <w:sz w:val="28"/>
          <w:szCs w:val="28"/>
        </w:rPr>
        <w:t>6 ст</w:t>
      </w:r>
      <w:r>
        <w:rPr>
          <w:sz w:val="28"/>
          <w:szCs w:val="28"/>
        </w:rPr>
        <w:t xml:space="preserve">атьи </w:t>
      </w:r>
      <w:r w:rsidRPr="003436B5">
        <w:rPr>
          <w:sz w:val="28"/>
          <w:szCs w:val="28"/>
        </w:rPr>
        <w:t xml:space="preserve">1259 части 4 Гражданского кодекса Российской Федерации </w:t>
      </w:r>
      <w:r>
        <w:rPr>
          <w:sz w:val="28"/>
          <w:szCs w:val="28"/>
        </w:rPr>
        <w:t>не является объектом авторских прав</w:t>
      </w:r>
      <w:r w:rsidRPr="003436B5">
        <w:rPr>
          <w:sz w:val="28"/>
          <w:szCs w:val="28"/>
        </w:rPr>
        <w:t>.</w:t>
      </w:r>
    </w:p>
    <w:p w14:paraId="60C1AF40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16D12B4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0733ECF" w14:textId="77777777" w:rsidR="00B07F78" w:rsidRPr="00512245" w:rsidRDefault="00B07F78" w:rsidP="005122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03D669C" w14:textId="77777777" w:rsidR="00B07F78" w:rsidRPr="00512245" w:rsidRDefault="00B07F78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7E966B0D" w14:textId="77777777" w:rsidR="00B07F78" w:rsidRPr="00512245" w:rsidRDefault="00B07F78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B95BFA4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AE5E266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02B4B95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7FF5597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4983601D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500B25B4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56B25D2E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3AD920B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04C86BCB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7DBFC47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D69E5BD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29F7B79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0B509585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D84CA83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5A59CA19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41AAF800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56F8E673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5ADAA70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2704A4E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78DF4DFA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9BF6024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DD80358" w14:textId="77777777" w:rsid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5B6B3D1" w14:textId="77777777" w:rsidR="005541BF" w:rsidRDefault="005541BF" w:rsidP="00512245">
      <w:pPr>
        <w:spacing w:line="100" w:lineRule="atLeast"/>
        <w:ind w:left="4678"/>
        <w:rPr>
          <w:sz w:val="28"/>
          <w:szCs w:val="28"/>
        </w:rPr>
      </w:pPr>
    </w:p>
    <w:p w14:paraId="79D7488A" w14:textId="77777777" w:rsidR="005541BF" w:rsidRDefault="005541BF" w:rsidP="00512245">
      <w:pPr>
        <w:spacing w:line="100" w:lineRule="atLeast"/>
        <w:ind w:left="4678"/>
        <w:rPr>
          <w:sz w:val="28"/>
          <w:szCs w:val="28"/>
        </w:rPr>
      </w:pPr>
    </w:p>
    <w:p w14:paraId="47765D21" w14:textId="77777777" w:rsidR="005541BF" w:rsidRDefault="005541BF" w:rsidP="00512245">
      <w:pPr>
        <w:spacing w:line="100" w:lineRule="atLeast"/>
        <w:ind w:left="4678"/>
        <w:rPr>
          <w:sz w:val="28"/>
          <w:szCs w:val="28"/>
        </w:rPr>
      </w:pPr>
    </w:p>
    <w:p w14:paraId="53051EA2" w14:textId="22DFA709" w:rsidR="00B07F78" w:rsidRPr="005541BF" w:rsidRDefault="00B07F78" w:rsidP="005541BF">
      <w:pPr>
        <w:spacing w:line="100" w:lineRule="atLeast"/>
        <w:ind w:left="4678"/>
        <w:jc w:val="right"/>
      </w:pPr>
      <w:r w:rsidRPr="005541BF">
        <w:lastRenderedPageBreak/>
        <w:t xml:space="preserve">Приложение </w:t>
      </w:r>
      <w:r w:rsidR="00512245" w:rsidRPr="005541BF">
        <w:t>1</w:t>
      </w:r>
    </w:p>
    <w:p w14:paraId="6983723C" w14:textId="77777777" w:rsidR="005541BF" w:rsidRDefault="00512245" w:rsidP="005541BF">
      <w:pPr>
        <w:spacing w:line="100" w:lineRule="atLeast"/>
        <w:ind w:left="4678"/>
        <w:jc w:val="right"/>
      </w:pPr>
      <w:r w:rsidRPr="005541BF">
        <w:t xml:space="preserve">к Положению о </w:t>
      </w:r>
      <w:r w:rsidR="00985A30" w:rsidRPr="005541BF">
        <w:t>флаге</w:t>
      </w:r>
      <w:r w:rsidRPr="005541BF">
        <w:t xml:space="preserve"> муниципального образования «</w:t>
      </w:r>
      <w:r w:rsidR="005541BF" w:rsidRPr="005541BF">
        <w:t>Гагаринский</w:t>
      </w:r>
      <w:r w:rsidRPr="005541BF">
        <w:t xml:space="preserve"> муниципальный округ» </w:t>
      </w:r>
    </w:p>
    <w:p w14:paraId="06751AA0" w14:textId="1918DA82" w:rsidR="00512245" w:rsidRPr="005541BF" w:rsidRDefault="00512245" w:rsidP="005541BF">
      <w:pPr>
        <w:spacing w:line="100" w:lineRule="atLeast"/>
        <w:ind w:left="4678"/>
        <w:jc w:val="right"/>
      </w:pPr>
      <w:r w:rsidRPr="005541BF">
        <w:t>Смоленской области</w:t>
      </w:r>
    </w:p>
    <w:p w14:paraId="558B2392" w14:textId="77777777" w:rsidR="00512245" w:rsidRPr="00512245" w:rsidRDefault="00512245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55E081C3" w14:textId="77777777" w:rsidR="00B637A2" w:rsidRDefault="00B637A2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0DEFAFF" w14:textId="77777777" w:rsidR="00B637A2" w:rsidRDefault="00B637A2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254FC45B" w14:textId="77777777" w:rsidR="00B637A2" w:rsidRDefault="00B637A2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002CA7FC" w14:textId="2B9F8584" w:rsidR="00B07F78" w:rsidRDefault="00B637A2" w:rsidP="00B637A2">
      <w:pPr>
        <w:shd w:val="clear" w:color="auto" w:fill="FFFFFF"/>
        <w:jc w:val="center"/>
        <w:rPr>
          <w:b/>
          <w:sz w:val="28"/>
          <w:szCs w:val="28"/>
        </w:rPr>
      </w:pPr>
      <w:r w:rsidRPr="00B637A2">
        <w:rPr>
          <w:b/>
          <w:sz w:val="28"/>
          <w:szCs w:val="28"/>
        </w:rPr>
        <w:t xml:space="preserve">Многоцветный рисунок флага муниципального образования </w:t>
      </w:r>
      <w:r>
        <w:rPr>
          <w:b/>
          <w:sz w:val="28"/>
          <w:szCs w:val="28"/>
        </w:rPr>
        <w:br/>
      </w:r>
      <w:r w:rsidRPr="00B637A2">
        <w:rPr>
          <w:b/>
          <w:sz w:val="28"/>
          <w:szCs w:val="28"/>
        </w:rPr>
        <w:t>«</w:t>
      </w:r>
      <w:r w:rsidR="005541BF">
        <w:rPr>
          <w:b/>
          <w:sz w:val="28"/>
          <w:szCs w:val="28"/>
        </w:rPr>
        <w:t>Гагаринский</w:t>
      </w:r>
      <w:r w:rsidRPr="00B637A2">
        <w:rPr>
          <w:b/>
          <w:sz w:val="28"/>
          <w:szCs w:val="28"/>
        </w:rPr>
        <w:t xml:space="preserve"> муниципальный округ» Смоленской области</w:t>
      </w:r>
    </w:p>
    <w:p w14:paraId="4C35289E" w14:textId="77777777" w:rsidR="005D28DF" w:rsidRDefault="005D28DF" w:rsidP="00B637A2">
      <w:pPr>
        <w:shd w:val="clear" w:color="auto" w:fill="FFFFFF"/>
        <w:jc w:val="center"/>
        <w:rPr>
          <w:b/>
          <w:sz w:val="28"/>
          <w:szCs w:val="28"/>
        </w:rPr>
      </w:pPr>
    </w:p>
    <w:p w14:paraId="2E640679" w14:textId="2ADE6864" w:rsidR="005D28DF" w:rsidRDefault="005541BF" w:rsidP="00B637A2">
      <w:pPr>
        <w:shd w:val="clear" w:color="auto" w:fill="FFFFFF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EAC69C" wp14:editId="628A6882">
            <wp:extent cx="6480175" cy="4337261"/>
            <wp:effectExtent l="0" t="0" r="0" b="0"/>
            <wp:docPr id="1998069875" name="Рисунок 199806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2659" w14:textId="77777777" w:rsidR="005D28DF" w:rsidRDefault="005D28DF" w:rsidP="00B637A2">
      <w:pPr>
        <w:shd w:val="clear" w:color="auto" w:fill="FFFFFF"/>
        <w:jc w:val="center"/>
        <w:rPr>
          <w:b/>
          <w:sz w:val="28"/>
          <w:szCs w:val="28"/>
        </w:rPr>
      </w:pPr>
    </w:p>
    <w:p w14:paraId="4D210EBB" w14:textId="77777777" w:rsidR="005D28DF" w:rsidRDefault="005D28DF" w:rsidP="00B637A2">
      <w:pPr>
        <w:shd w:val="clear" w:color="auto" w:fill="FFFFFF"/>
        <w:jc w:val="center"/>
        <w:rPr>
          <w:b/>
          <w:sz w:val="28"/>
          <w:szCs w:val="28"/>
        </w:rPr>
      </w:pPr>
    </w:p>
    <w:p w14:paraId="083EF314" w14:textId="77777777" w:rsidR="005D28DF" w:rsidRDefault="005D28DF" w:rsidP="00B637A2">
      <w:pPr>
        <w:shd w:val="clear" w:color="auto" w:fill="FFFFFF"/>
        <w:jc w:val="center"/>
        <w:rPr>
          <w:b/>
          <w:sz w:val="28"/>
          <w:szCs w:val="28"/>
        </w:rPr>
      </w:pPr>
    </w:p>
    <w:p w14:paraId="72000341" w14:textId="77777777" w:rsidR="005D28DF" w:rsidRPr="00B637A2" w:rsidRDefault="005D28DF" w:rsidP="00B637A2">
      <w:pPr>
        <w:shd w:val="clear" w:color="auto" w:fill="FFFFFF"/>
        <w:jc w:val="center"/>
        <w:rPr>
          <w:b/>
          <w:sz w:val="28"/>
          <w:szCs w:val="28"/>
        </w:rPr>
      </w:pPr>
    </w:p>
    <w:p w14:paraId="0589CF46" w14:textId="77777777" w:rsidR="00B07F78" w:rsidRPr="00512245" w:rsidRDefault="00B07F78" w:rsidP="00512245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12E1713F" w14:textId="77777777" w:rsidR="00B07F78" w:rsidRPr="00512245" w:rsidRDefault="00B07F78" w:rsidP="00512245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6DC235EE" w14:textId="77777777" w:rsidR="00B07F78" w:rsidRPr="00512245" w:rsidRDefault="00B07F78" w:rsidP="00512245">
      <w:pPr>
        <w:ind w:firstLine="709"/>
        <w:rPr>
          <w:rFonts w:eastAsia="Calibri"/>
          <w:sz w:val="28"/>
          <w:szCs w:val="28"/>
          <w:lang w:eastAsia="en-US"/>
        </w:rPr>
      </w:pPr>
    </w:p>
    <w:p w14:paraId="4E9BE691" w14:textId="77777777" w:rsidR="00B07F78" w:rsidRPr="00512245" w:rsidRDefault="00B07F78" w:rsidP="00512245">
      <w:pPr>
        <w:ind w:firstLine="709"/>
        <w:rPr>
          <w:sz w:val="28"/>
          <w:szCs w:val="28"/>
        </w:rPr>
      </w:pPr>
    </w:p>
    <w:sectPr w:rsidR="00B07F78" w:rsidRPr="00512245" w:rsidSect="00512245">
      <w:headerReference w:type="default" r:id="rId9"/>
      <w:pgSz w:w="11906" w:h="16838"/>
      <w:pgMar w:top="1134" w:right="567" w:bottom="1134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77397" w14:textId="77777777" w:rsidR="0017719B" w:rsidRDefault="0017719B" w:rsidP="00167E57">
      <w:r>
        <w:separator/>
      </w:r>
    </w:p>
  </w:endnote>
  <w:endnote w:type="continuationSeparator" w:id="0">
    <w:p w14:paraId="6BBB4094" w14:textId="77777777" w:rsidR="0017719B" w:rsidRDefault="0017719B" w:rsidP="001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D057E" w14:textId="77777777" w:rsidR="0017719B" w:rsidRDefault="0017719B" w:rsidP="00167E57">
      <w:r>
        <w:separator/>
      </w:r>
    </w:p>
  </w:footnote>
  <w:footnote w:type="continuationSeparator" w:id="0">
    <w:p w14:paraId="55E62725" w14:textId="77777777" w:rsidR="0017719B" w:rsidRDefault="0017719B" w:rsidP="0016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4918041"/>
      <w:docPartObj>
        <w:docPartGallery w:val="Page Numbers (Top of Page)"/>
        <w:docPartUnique/>
      </w:docPartObj>
    </w:sdtPr>
    <w:sdtContent>
      <w:p w14:paraId="5741433D" w14:textId="77777777" w:rsidR="00512245" w:rsidRDefault="00E258E6">
        <w:pPr>
          <w:pStyle w:val="a4"/>
          <w:jc w:val="center"/>
        </w:pPr>
        <w:r w:rsidRPr="00512245">
          <w:rPr>
            <w:sz w:val="28"/>
            <w:szCs w:val="28"/>
          </w:rPr>
          <w:fldChar w:fldCharType="begin"/>
        </w:r>
        <w:r w:rsidR="00512245" w:rsidRPr="00512245">
          <w:rPr>
            <w:sz w:val="28"/>
            <w:szCs w:val="28"/>
          </w:rPr>
          <w:instrText>PAGE   \* MERGEFORMAT</w:instrText>
        </w:r>
        <w:r w:rsidRPr="00512245">
          <w:rPr>
            <w:sz w:val="28"/>
            <w:szCs w:val="28"/>
          </w:rPr>
          <w:fldChar w:fldCharType="separate"/>
        </w:r>
        <w:r w:rsidR="008329E1">
          <w:rPr>
            <w:noProof/>
            <w:sz w:val="28"/>
            <w:szCs w:val="28"/>
          </w:rPr>
          <w:t>8</w:t>
        </w:r>
        <w:r w:rsidRPr="00512245">
          <w:rPr>
            <w:sz w:val="28"/>
            <w:szCs w:val="28"/>
          </w:rPr>
          <w:fldChar w:fldCharType="end"/>
        </w:r>
      </w:p>
    </w:sdtContent>
  </w:sdt>
  <w:p w14:paraId="7DBD54D9" w14:textId="77777777" w:rsidR="00512245" w:rsidRDefault="005122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1709"/>
    <w:multiLevelType w:val="hybridMultilevel"/>
    <w:tmpl w:val="BD0AB42E"/>
    <w:lvl w:ilvl="0" w:tplc="DEACF1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75D6"/>
    <w:multiLevelType w:val="hybridMultilevel"/>
    <w:tmpl w:val="4B3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290C"/>
    <w:multiLevelType w:val="hybridMultilevel"/>
    <w:tmpl w:val="40EAA1E0"/>
    <w:lvl w:ilvl="0" w:tplc="C860B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E404D0"/>
    <w:multiLevelType w:val="hybridMultilevel"/>
    <w:tmpl w:val="9D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5F47"/>
    <w:multiLevelType w:val="hybridMultilevel"/>
    <w:tmpl w:val="BC7C681E"/>
    <w:lvl w:ilvl="0" w:tplc="E728A5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588110">
    <w:abstractNumId w:val="1"/>
  </w:num>
  <w:num w:numId="2" w16cid:durableId="667755593">
    <w:abstractNumId w:val="3"/>
  </w:num>
  <w:num w:numId="3" w16cid:durableId="1804158991">
    <w:abstractNumId w:val="0"/>
  </w:num>
  <w:num w:numId="4" w16cid:durableId="776024228">
    <w:abstractNumId w:val="2"/>
  </w:num>
  <w:num w:numId="5" w16cid:durableId="847985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DC6"/>
    <w:rsid w:val="0002070A"/>
    <w:rsid w:val="00020B6B"/>
    <w:rsid w:val="00025939"/>
    <w:rsid w:val="0002672B"/>
    <w:rsid w:val="000335AB"/>
    <w:rsid w:val="000613EB"/>
    <w:rsid w:val="00074331"/>
    <w:rsid w:val="0007674D"/>
    <w:rsid w:val="00097BFD"/>
    <w:rsid w:val="000A551E"/>
    <w:rsid w:val="000B7A2E"/>
    <w:rsid w:val="000D5DF4"/>
    <w:rsid w:val="000E2D7E"/>
    <w:rsid w:val="000F0E30"/>
    <w:rsid w:val="00152E69"/>
    <w:rsid w:val="00153069"/>
    <w:rsid w:val="001538BA"/>
    <w:rsid w:val="00167E57"/>
    <w:rsid w:val="0017719B"/>
    <w:rsid w:val="00187490"/>
    <w:rsid w:val="001A0EF4"/>
    <w:rsid w:val="001B306A"/>
    <w:rsid w:val="001C40BB"/>
    <w:rsid w:val="001C4EFB"/>
    <w:rsid w:val="001C76EB"/>
    <w:rsid w:val="001E4920"/>
    <w:rsid w:val="001F21A9"/>
    <w:rsid w:val="001F3675"/>
    <w:rsid w:val="00206CBB"/>
    <w:rsid w:val="002102EF"/>
    <w:rsid w:val="002210C6"/>
    <w:rsid w:val="002365E2"/>
    <w:rsid w:val="0024186A"/>
    <w:rsid w:val="002653DC"/>
    <w:rsid w:val="00283BAD"/>
    <w:rsid w:val="002A0F69"/>
    <w:rsid w:val="002B084D"/>
    <w:rsid w:val="002B3F79"/>
    <w:rsid w:val="002B5DDC"/>
    <w:rsid w:val="002D2E4D"/>
    <w:rsid w:val="002D66F1"/>
    <w:rsid w:val="003129CD"/>
    <w:rsid w:val="00336BD4"/>
    <w:rsid w:val="00360C0E"/>
    <w:rsid w:val="00367279"/>
    <w:rsid w:val="0036740C"/>
    <w:rsid w:val="003821A0"/>
    <w:rsid w:val="00383452"/>
    <w:rsid w:val="003B095B"/>
    <w:rsid w:val="003E201D"/>
    <w:rsid w:val="003F5048"/>
    <w:rsid w:val="00402A96"/>
    <w:rsid w:val="0042234F"/>
    <w:rsid w:val="00494A3E"/>
    <w:rsid w:val="004A2B1C"/>
    <w:rsid w:val="004B0E95"/>
    <w:rsid w:val="004B7140"/>
    <w:rsid w:val="004F5505"/>
    <w:rsid w:val="0051192E"/>
    <w:rsid w:val="00512245"/>
    <w:rsid w:val="0052409A"/>
    <w:rsid w:val="00524562"/>
    <w:rsid w:val="00533475"/>
    <w:rsid w:val="005468BF"/>
    <w:rsid w:val="005541BF"/>
    <w:rsid w:val="00557B10"/>
    <w:rsid w:val="00560DDE"/>
    <w:rsid w:val="005679A8"/>
    <w:rsid w:val="00570742"/>
    <w:rsid w:val="00574DC6"/>
    <w:rsid w:val="00581E3E"/>
    <w:rsid w:val="005B3DD2"/>
    <w:rsid w:val="005C0DA1"/>
    <w:rsid w:val="005D1622"/>
    <w:rsid w:val="005D28DF"/>
    <w:rsid w:val="005E0D96"/>
    <w:rsid w:val="00610471"/>
    <w:rsid w:val="00611F4D"/>
    <w:rsid w:val="00620E46"/>
    <w:rsid w:val="00635E04"/>
    <w:rsid w:val="006379D6"/>
    <w:rsid w:val="006666B4"/>
    <w:rsid w:val="00676BEF"/>
    <w:rsid w:val="0068331F"/>
    <w:rsid w:val="00695017"/>
    <w:rsid w:val="006B3D17"/>
    <w:rsid w:val="006B4DF1"/>
    <w:rsid w:val="006C430D"/>
    <w:rsid w:val="006D3CF6"/>
    <w:rsid w:val="006F40E2"/>
    <w:rsid w:val="00706A2D"/>
    <w:rsid w:val="0071739F"/>
    <w:rsid w:val="00742C41"/>
    <w:rsid w:val="007646E0"/>
    <w:rsid w:val="00792A73"/>
    <w:rsid w:val="007A0F95"/>
    <w:rsid w:val="007B3B1D"/>
    <w:rsid w:val="007C16C1"/>
    <w:rsid w:val="007F1FB9"/>
    <w:rsid w:val="008113EF"/>
    <w:rsid w:val="00817383"/>
    <w:rsid w:val="008205E1"/>
    <w:rsid w:val="008329E1"/>
    <w:rsid w:val="008877C2"/>
    <w:rsid w:val="008969DC"/>
    <w:rsid w:val="008B62DD"/>
    <w:rsid w:val="008E32B8"/>
    <w:rsid w:val="009022C4"/>
    <w:rsid w:val="00912839"/>
    <w:rsid w:val="009365B6"/>
    <w:rsid w:val="009423E1"/>
    <w:rsid w:val="00960A58"/>
    <w:rsid w:val="00964A41"/>
    <w:rsid w:val="00985A30"/>
    <w:rsid w:val="00996939"/>
    <w:rsid w:val="009A506F"/>
    <w:rsid w:val="009A54D7"/>
    <w:rsid w:val="009E7ADA"/>
    <w:rsid w:val="00A05ED5"/>
    <w:rsid w:val="00A11146"/>
    <w:rsid w:val="00A4626F"/>
    <w:rsid w:val="00A93B06"/>
    <w:rsid w:val="00A94110"/>
    <w:rsid w:val="00A96CD6"/>
    <w:rsid w:val="00AA3147"/>
    <w:rsid w:val="00AB12BE"/>
    <w:rsid w:val="00AC4788"/>
    <w:rsid w:val="00AD3581"/>
    <w:rsid w:val="00AE3553"/>
    <w:rsid w:val="00B07F78"/>
    <w:rsid w:val="00B33331"/>
    <w:rsid w:val="00B57F19"/>
    <w:rsid w:val="00B637A2"/>
    <w:rsid w:val="00B868F8"/>
    <w:rsid w:val="00B93233"/>
    <w:rsid w:val="00BA2056"/>
    <w:rsid w:val="00BA5F03"/>
    <w:rsid w:val="00BA6CDA"/>
    <w:rsid w:val="00BB2878"/>
    <w:rsid w:val="00BC2B97"/>
    <w:rsid w:val="00BE2508"/>
    <w:rsid w:val="00BF7B50"/>
    <w:rsid w:val="00C241F5"/>
    <w:rsid w:val="00C73911"/>
    <w:rsid w:val="00C85F07"/>
    <w:rsid w:val="00C95F96"/>
    <w:rsid w:val="00C96E36"/>
    <w:rsid w:val="00CA7139"/>
    <w:rsid w:val="00CB7FB5"/>
    <w:rsid w:val="00CD6789"/>
    <w:rsid w:val="00CE5B47"/>
    <w:rsid w:val="00D1557A"/>
    <w:rsid w:val="00D27064"/>
    <w:rsid w:val="00D416CD"/>
    <w:rsid w:val="00D836DB"/>
    <w:rsid w:val="00DC5825"/>
    <w:rsid w:val="00DC68EC"/>
    <w:rsid w:val="00DE6B61"/>
    <w:rsid w:val="00DF2A2C"/>
    <w:rsid w:val="00DF7572"/>
    <w:rsid w:val="00E0140A"/>
    <w:rsid w:val="00E031B9"/>
    <w:rsid w:val="00E12668"/>
    <w:rsid w:val="00E22899"/>
    <w:rsid w:val="00E258E6"/>
    <w:rsid w:val="00E46736"/>
    <w:rsid w:val="00E47797"/>
    <w:rsid w:val="00E54505"/>
    <w:rsid w:val="00E54D97"/>
    <w:rsid w:val="00E554D9"/>
    <w:rsid w:val="00E6261E"/>
    <w:rsid w:val="00E80E2B"/>
    <w:rsid w:val="00EC0EB4"/>
    <w:rsid w:val="00F141D0"/>
    <w:rsid w:val="00F16D87"/>
    <w:rsid w:val="00F17563"/>
    <w:rsid w:val="00F21C06"/>
    <w:rsid w:val="00F3669D"/>
    <w:rsid w:val="00F565B8"/>
    <w:rsid w:val="00F81E95"/>
    <w:rsid w:val="00F907F7"/>
    <w:rsid w:val="00FA6120"/>
    <w:rsid w:val="00FD2C73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804F7"/>
  <w15:docId w15:val="{19CBE530-2C06-4AEA-8B02-04F2F85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F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styleId="ad">
    <w:name w:val="No Spacing"/>
    <w:uiPriority w:val="1"/>
    <w:qFormat/>
    <w:rsid w:val="00B07F7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24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71F8-06DD-40B0-93E0-95B17B9C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 избирательной</vt:lpstr>
    </vt:vector>
  </TitlesOfParts>
  <Company>Хиславичиский Совет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 избирательной</dc:title>
  <dc:creator>Sovet</dc:creator>
  <cp:lastModifiedBy>Гагарин Пользователь</cp:lastModifiedBy>
  <cp:revision>24</cp:revision>
  <cp:lastPrinted>2024-11-11T07:25:00Z</cp:lastPrinted>
  <dcterms:created xsi:type="dcterms:W3CDTF">2024-11-10T14:07:00Z</dcterms:created>
  <dcterms:modified xsi:type="dcterms:W3CDTF">2024-11-21T09:10:00Z</dcterms:modified>
</cp:coreProperties>
</file>