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7E0" w:rsidRPr="006A2C95" w:rsidRDefault="00B567E0" w:rsidP="006A2C95">
      <w:pPr>
        <w:jc w:val="both"/>
        <w:rPr>
          <w:rFonts w:ascii="Times New Roman" w:hAnsi="Times New Roman" w:cs="Times New Roman"/>
          <w:sz w:val="24"/>
          <w:szCs w:val="24"/>
        </w:rPr>
      </w:pPr>
      <w:r w:rsidRPr="006A2C95">
        <w:rPr>
          <w:rFonts w:ascii="Times New Roman" w:hAnsi="Times New Roman" w:cs="Times New Roman"/>
          <w:sz w:val="24"/>
          <w:szCs w:val="24"/>
        </w:rPr>
        <w:t xml:space="preserve">Перечень </w:t>
      </w:r>
      <w:r w:rsidR="002B760B" w:rsidRPr="002B760B">
        <w:rPr>
          <w:rFonts w:ascii="Times New Roman" w:hAnsi="Times New Roman" w:cs="Times New Roman"/>
          <w:sz w:val="24"/>
          <w:szCs w:val="24"/>
        </w:rPr>
        <w:t>нормативных правовых актов, содержащих обязательные требования, оценка соблюдения которых является предметом муниципального контроля на автомобильном транспорте, городском наземном электрическом транспорте и в дорожном хозяйстве</w:t>
      </w:r>
      <w:r w:rsidRPr="006A2C95">
        <w:rPr>
          <w:rFonts w:ascii="Times New Roman" w:hAnsi="Times New Roman" w:cs="Times New Roman"/>
          <w:sz w:val="24"/>
          <w:szCs w:val="24"/>
        </w:rPr>
        <w:t xml:space="preserve"> на территории муниципального образования «Гагаринский муниципальный округ» Смоленской области</w:t>
      </w:r>
    </w:p>
    <w:p w:rsid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Конституция Российской Федерации;</w:t>
      </w:r>
    </w:p>
    <w:p w:rsidR="006A2C95" w:rsidRP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Федеральный закон от 20.03.2025 № 33-ФЗ «Об общих принципах организации местного самоуправления в единой системе публичной власти»;</w:t>
      </w:r>
    </w:p>
    <w:p w:rsidR="006A2C95" w:rsidRP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Федеральный закон от 02.05.2006 № 59-ФЗ «О порядке рассмотрения обращений граждан Российской Федерации»;</w:t>
      </w:r>
    </w:p>
    <w:p w:rsidR="0024649F" w:rsidRPr="006A2C95" w:rsidRDefault="0024649F" w:rsidP="006A2C95">
      <w:pPr>
        <w:jc w:val="both"/>
        <w:rPr>
          <w:rFonts w:ascii="Times New Roman" w:hAnsi="Times New Roman" w:cs="Times New Roman"/>
          <w:sz w:val="24"/>
          <w:szCs w:val="24"/>
        </w:rPr>
      </w:pPr>
      <w:r w:rsidRPr="0024649F">
        <w:rPr>
          <w:rFonts w:ascii="Times New Roman" w:hAnsi="Times New Roman" w:cs="Times New Roman"/>
          <w:sz w:val="24"/>
          <w:szCs w:val="24"/>
        </w:rPr>
        <w:t>Федеральный закон от 31.07.2020 № 247-ФЗ «Об обязательных требованиях в РФ»</w:t>
      </w:r>
      <w:r>
        <w:rPr>
          <w:rFonts w:ascii="Times New Roman" w:hAnsi="Times New Roman" w:cs="Times New Roman"/>
          <w:sz w:val="24"/>
          <w:szCs w:val="24"/>
        </w:rPr>
        <w:t>;</w:t>
      </w:r>
    </w:p>
    <w:p w:rsid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Федеральный закон от 31.07.2020 № 248-ФЗ «О государственном контроле (надзоре) и муниципальном контроле в Российской Федерации»;</w:t>
      </w:r>
    </w:p>
    <w:p w:rsidR="00B567E0" w:rsidRDefault="006E40CB" w:rsidP="006A2C95">
      <w:pPr>
        <w:jc w:val="both"/>
        <w:rPr>
          <w:rFonts w:ascii="Times New Roman" w:hAnsi="Times New Roman" w:cs="Times New Roman"/>
          <w:sz w:val="24"/>
          <w:szCs w:val="24"/>
        </w:rPr>
      </w:pPr>
      <w:r w:rsidRPr="006E40CB">
        <w:rPr>
          <w:rFonts w:ascii="Times New Roman" w:hAnsi="Times New Roman" w:cs="Times New Roman"/>
          <w:sz w:val="24"/>
          <w:szCs w:val="24"/>
        </w:rPr>
        <w:t>Федеральный закон от 08.11.2007 № 259-ФЗ «Устав автомобильного транспорта и городского наземного электрического транспорта»</w:t>
      </w:r>
      <w:r w:rsidR="00B567E0" w:rsidRPr="006A2C95">
        <w:rPr>
          <w:rFonts w:ascii="Times New Roman" w:hAnsi="Times New Roman" w:cs="Times New Roman"/>
          <w:sz w:val="24"/>
          <w:szCs w:val="24"/>
        </w:rPr>
        <w:t>;</w:t>
      </w:r>
    </w:p>
    <w:p w:rsidR="006E40CB" w:rsidRDefault="006E40CB" w:rsidP="006A2C95">
      <w:pPr>
        <w:jc w:val="both"/>
        <w:rPr>
          <w:rFonts w:ascii="Times New Roman" w:hAnsi="Times New Roman" w:cs="Times New Roman"/>
          <w:sz w:val="24"/>
          <w:szCs w:val="24"/>
        </w:rPr>
      </w:pPr>
      <w:r w:rsidRPr="006E40CB">
        <w:rPr>
          <w:rFonts w:ascii="Times New Roman" w:hAnsi="Times New Roman" w:cs="Times New Roman"/>
          <w:sz w:val="24"/>
          <w:szCs w:val="24"/>
        </w:rPr>
        <w:t>Технический регламент Таможенного союза ТР ТС 014/2011 «Безопасность автомобильных дорог»</w:t>
      </w:r>
      <w:r>
        <w:rPr>
          <w:rFonts w:ascii="Times New Roman" w:hAnsi="Times New Roman" w:cs="Times New Roman"/>
          <w:sz w:val="24"/>
          <w:szCs w:val="24"/>
        </w:rPr>
        <w:t>;</w:t>
      </w:r>
    </w:p>
    <w:p w:rsidR="006E40CB" w:rsidRDefault="006E40CB" w:rsidP="006A2C95">
      <w:pPr>
        <w:jc w:val="both"/>
        <w:rPr>
          <w:rFonts w:ascii="Times New Roman" w:hAnsi="Times New Roman" w:cs="Times New Roman"/>
          <w:sz w:val="24"/>
          <w:szCs w:val="24"/>
        </w:rPr>
      </w:pPr>
      <w:r w:rsidRPr="006E40CB">
        <w:rPr>
          <w:rFonts w:ascii="Times New Roman" w:hAnsi="Times New Roman" w:cs="Times New Roman"/>
          <w:sz w:val="24"/>
          <w:szCs w:val="24"/>
        </w:rPr>
        <w:t>Правила дорожного движения РФ (утв. Постановлением Правительства РФ от 23.10.1993 № 1090)</w:t>
      </w:r>
      <w:r>
        <w:rPr>
          <w:rFonts w:ascii="Times New Roman" w:hAnsi="Times New Roman" w:cs="Times New Roman"/>
          <w:sz w:val="24"/>
          <w:szCs w:val="24"/>
        </w:rPr>
        <w:t>;</w:t>
      </w:r>
    </w:p>
    <w:p w:rsidR="006A2C95" w:rsidRPr="006A2C95" w:rsidRDefault="006A2C95" w:rsidP="006A2C95">
      <w:pPr>
        <w:jc w:val="both"/>
        <w:rPr>
          <w:rFonts w:ascii="Times New Roman" w:hAnsi="Times New Roman" w:cs="Times New Roman"/>
          <w:sz w:val="24"/>
          <w:szCs w:val="24"/>
        </w:rPr>
      </w:pPr>
      <w:r w:rsidRPr="006A2C95">
        <w:rPr>
          <w:rFonts w:ascii="Times New Roman" w:hAnsi="Times New Roman" w:cs="Times New Roman"/>
          <w:sz w:val="24"/>
          <w:szCs w:val="24"/>
        </w:rPr>
        <w:t>Кодекс РФ об административных правонарушениях от 30.12.2001 № 195-ФЗ (КоАП РФ)</w:t>
      </w:r>
      <w:r>
        <w:rPr>
          <w:rFonts w:ascii="Times New Roman" w:hAnsi="Times New Roman" w:cs="Times New Roman"/>
          <w:sz w:val="24"/>
          <w:szCs w:val="24"/>
        </w:rPr>
        <w:t>;</w:t>
      </w:r>
    </w:p>
    <w:p w:rsidR="00B567E0" w:rsidRPr="006A2C95" w:rsidRDefault="007849D9" w:rsidP="006A2C95">
      <w:pPr>
        <w:jc w:val="both"/>
        <w:rPr>
          <w:rFonts w:ascii="Times New Roman" w:hAnsi="Times New Roman" w:cs="Times New Roman"/>
          <w:sz w:val="24"/>
          <w:szCs w:val="24"/>
        </w:rPr>
      </w:pPr>
      <w:hyperlink r:id="rId5" w:history="1">
        <w:r w:rsidR="00B567E0" w:rsidRPr="006A2C95">
          <w:rPr>
            <w:rStyle w:val="a3"/>
            <w:rFonts w:ascii="Times New Roman" w:hAnsi="Times New Roman" w:cs="Times New Roman"/>
            <w:color w:val="auto"/>
            <w:sz w:val="24"/>
            <w:szCs w:val="24"/>
            <w:u w:val="none"/>
          </w:rPr>
          <w:t xml:space="preserve">Постановление </w:t>
        </w:r>
        <w:r w:rsidR="006A2C95">
          <w:rPr>
            <w:rStyle w:val="a3"/>
            <w:rFonts w:ascii="Times New Roman" w:hAnsi="Times New Roman" w:cs="Times New Roman"/>
            <w:color w:val="auto"/>
            <w:sz w:val="24"/>
            <w:szCs w:val="24"/>
            <w:u w:val="none"/>
          </w:rPr>
          <w:t>Правительства РФ от 10.03.2022 № 336 «</w:t>
        </w:r>
        <w:r w:rsidR="00B567E0" w:rsidRPr="006A2C95">
          <w:rPr>
            <w:rStyle w:val="a3"/>
            <w:rFonts w:ascii="Times New Roman" w:hAnsi="Times New Roman" w:cs="Times New Roman"/>
            <w:color w:val="auto"/>
            <w:sz w:val="24"/>
            <w:szCs w:val="24"/>
            <w:u w:val="none"/>
          </w:rPr>
          <w:t>Об особенностях организации и осуществления государственного контроля (надзора), муниципального контроля</w:t>
        </w:r>
        <w:r w:rsidR="006A2C95">
          <w:rPr>
            <w:rStyle w:val="a3"/>
            <w:rFonts w:ascii="Times New Roman" w:hAnsi="Times New Roman" w:cs="Times New Roman"/>
            <w:color w:val="auto"/>
            <w:sz w:val="24"/>
            <w:szCs w:val="24"/>
            <w:u w:val="none"/>
          </w:rPr>
          <w:t>»;</w:t>
        </w:r>
      </w:hyperlink>
    </w:p>
    <w:p w:rsidR="004452FC" w:rsidRDefault="004452FC" w:rsidP="006A2C95">
      <w:pPr>
        <w:jc w:val="both"/>
        <w:rPr>
          <w:rFonts w:ascii="Times New Roman" w:hAnsi="Times New Roman" w:cs="Times New Roman"/>
          <w:sz w:val="24"/>
          <w:szCs w:val="24"/>
        </w:rPr>
      </w:pPr>
      <w:r w:rsidRPr="004452FC">
        <w:rPr>
          <w:rFonts w:ascii="Times New Roman" w:hAnsi="Times New Roman" w:cs="Times New Roman"/>
          <w:sz w:val="24"/>
          <w:szCs w:val="24"/>
        </w:rPr>
        <w:t>Областной закон от 25.06.2003 № 28-з «Об административных правонарушениях на территории Смоленской области»</w:t>
      </w:r>
      <w:r>
        <w:rPr>
          <w:rFonts w:ascii="Times New Roman" w:hAnsi="Times New Roman" w:cs="Times New Roman"/>
          <w:sz w:val="24"/>
          <w:szCs w:val="24"/>
        </w:rPr>
        <w:t>;</w:t>
      </w:r>
    </w:p>
    <w:p w:rsidR="001D4254" w:rsidRDefault="001D4254" w:rsidP="001D4254">
      <w:pPr>
        <w:jc w:val="both"/>
        <w:rPr>
          <w:rFonts w:ascii="Times New Roman" w:hAnsi="Times New Roman" w:cs="Times New Roman"/>
          <w:sz w:val="24"/>
          <w:szCs w:val="24"/>
        </w:rPr>
      </w:pPr>
      <w:r w:rsidRPr="001D4254">
        <w:rPr>
          <w:rFonts w:ascii="Times New Roman" w:hAnsi="Times New Roman" w:cs="Times New Roman"/>
          <w:sz w:val="24"/>
          <w:szCs w:val="24"/>
        </w:rPr>
        <w:t>Закон Смоленско</w:t>
      </w:r>
      <w:r>
        <w:rPr>
          <w:rFonts w:ascii="Times New Roman" w:hAnsi="Times New Roman" w:cs="Times New Roman"/>
          <w:sz w:val="24"/>
          <w:szCs w:val="24"/>
        </w:rPr>
        <w:t>й области от 10.06.2024 № 125-з «</w:t>
      </w:r>
      <w:r w:rsidRPr="001D4254">
        <w:rPr>
          <w:rFonts w:ascii="Times New Roman" w:hAnsi="Times New Roman" w:cs="Times New Roman"/>
          <w:sz w:val="24"/>
          <w:szCs w:val="24"/>
        </w:rPr>
        <w:t>О преобразовании муниципальных образований, входящих в состав муниципального образования "Гагаринский район"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w:t>
      </w:r>
      <w:r>
        <w:rPr>
          <w:rFonts w:ascii="Times New Roman" w:hAnsi="Times New Roman" w:cs="Times New Roman"/>
          <w:sz w:val="24"/>
          <w:szCs w:val="24"/>
        </w:rPr>
        <w:t>зованного муниципального округа»;</w:t>
      </w:r>
    </w:p>
    <w:p w:rsidR="00B567E0" w:rsidRDefault="00B567E0" w:rsidP="006A2C95">
      <w:pPr>
        <w:jc w:val="both"/>
        <w:rPr>
          <w:rFonts w:ascii="Times New Roman" w:hAnsi="Times New Roman" w:cs="Times New Roman"/>
          <w:sz w:val="24"/>
          <w:szCs w:val="24"/>
        </w:rPr>
      </w:pPr>
      <w:r w:rsidRPr="006A2C95">
        <w:rPr>
          <w:rFonts w:ascii="Times New Roman" w:hAnsi="Times New Roman" w:cs="Times New Roman"/>
          <w:sz w:val="24"/>
          <w:szCs w:val="24"/>
        </w:rPr>
        <w:t>Закон Смоленской области от 10.12.2015 № 177-з «О перечне должностных лиц органов местного самоуправления муниципальных образований Смоленской области, которые вправе составлять 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w:t>
      </w:r>
    </w:p>
    <w:p w:rsidR="004452FC" w:rsidRDefault="004452FC" w:rsidP="006A2C95">
      <w:pPr>
        <w:jc w:val="both"/>
        <w:rPr>
          <w:rFonts w:ascii="Times New Roman" w:hAnsi="Times New Roman" w:cs="Times New Roman"/>
          <w:sz w:val="24"/>
          <w:szCs w:val="24"/>
        </w:rPr>
      </w:pPr>
      <w:r w:rsidRPr="004452FC">
        <w:rPr>
          <w:rFonts w:ascii="Times New Roman" w:hAnsi="Times New Roman" w:cs="Times New Roman"/>
          <w:sz w:val="24"/>
          <w:szCs w:val="24"/>
        </w:rPr>
        <w:t>Приказ Минэкономразвития России от 31.03.2021 № 151 «О типовых формах документов, используемых контрольным (надзорным) органом»</w:t>
      </w:r>
      <w:r>
        <w:rPr>
          <w:rFonts w:ascii="Times New Roman" w:hAnsi="Times New Roman" w:cs="Times New Roman"/>
          <w:sz w:val="24"/>
          <w:szCs w:val="24"/>
        </w:rPr>
        <w:t>;</w:t>
      </w: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1D4254" w:rsidRDefault="001D4254" w:rsidP="004452FC">
      <w:pPr>
        <w:jc w:val="both"/>
        <w:rPr>
          <w:rFonts w:ascii="Times New Roman" w:hAnsi="Times New Roman" w:cs="Times New Roman"/>
          <w:sz w:val="24"/>
          <w:szCs w:val="24"/>
        </w:rPr>
      </w:pPr>
    </w:p>
    <w:p w:rsidR="007849D9" w:rsidRDefault="007849D9" w:rsidP="004452FC">
      <w:pPr>
        <w:jc w:val="both"/>
        <w:rPr>
          <w:rFonts w:ascii="Times New Roman" w:hAnsi="Times New Roman" w:cs="Times New Roman"/>
          <w:sz w:val="24"/>
          <w:szCs w:val="24"/>
        </w:rPr>
      </w:pPr>
    </w:p>
    <w:p w:rsidR="007849D9" w:rsidRDefault="007849D9" w:rsidP="004452FC">
      <w:pPr>
        <w:jc w:val="both"/>
        <w:rPr>
          <w:rFonts w:ascii="Times New Roman" w:hAnsi="Times New Roman" w:cs="Times New Roman"/>
          <w:sz w:val="24"/>
          <w:szCs w:val="24"/>
        </w:rPr>
      </w:pPr>
    </w:p>
    <w:p w:rsidR="007849D9" w:rsidRDefault="007849D9" w:rsidP="004452FC">
      <w:pPr>
        <w:jc w:val="both"/>
        <w:rPr>
          <w:rFonts w:ascii="Times New Roman" w:hAnsi="Times New Roman" w:cs="Times New Roman"/>
          <w:sz w:val="24"/>
          <w:szCs w:val="24"/>
        </w:rPr>
      </w:pPr>
    </w:p>
    <w:p w:rsidR="007849D9" w:rsidRDefault="007849D9" w:rsidP="004452FC">
      <w:pPr>
        <w:jc w:val="both"/>
        <w:rPr>
          <w:rFonts w:ascii="Times New Roman" w:hAnsi="Times New Roman" w:cs="Times New Roman"/>
          <w:sz w:val="24"/>
          <w:szCs w:val="24"/>
        </w:rPr>
      </w:pPr>
    </w:p>
    <w:p w:rsidR="007849D9" w:rsidRPr="004452FC" w:rsidRDefault="007849D9" w:rsidP="004452FC">
      <w:pPr>
        <w:jc w:val="both"/>
        <w:rPr>
          <w:rFonts w:ascii="Times New Roman" w:hAnsi="Times New Roman" w:cs="Times New Roman"/>
          <w:sz w:val="24"/>
          <w:szCs w:val="24"/>
        </w:rPr>
      </w:pPr>
    </w:p>
    <w:tbl>
      <w:tblPr>
        <w:tblStyle w:val="a4"/>
        <w:tblW w:w="10626" w:type="dxa"/>
        <w:tblInd w:w="-1281" w:type="dxa"/>
        <w:tblLayout w:type="fixed"/>
        <w:tblLook w:val="04A0" w:firstRow="1" w:lastRow="0" w:firstColumn="1" w:lastColumn="0" w:noHBand="0" w:noVBand="1"/>
      </w:tblPr>
      <w:tblGrid>
        <w:gridCol w:w="457"/>
        <w:gridCol w:w="3087"/>
        <w:gridCol w:w="2268"/>
        <w:gridCol w:w="1985"/>
        <w:gridCol w:w="2829"/>
      </w:tblGrid>
      <w:tr w:rsidR="00D0591F" w:rsidTr="00D837CF">
        <w:trPr>
          <w:trHeight w:val="2683"/>
        </w:trPr>
        <w:tc>
          <w:tcPr>
            <w:tcW w:w="457" w:type="dxa"/>
          </w:tcPr>
          <w:p w:rsidR="009E0689" w:rsidRPr="009E0689" w:rsidRDefault="009E0689">
            <w:pPr>
              <w:rPr>
                <w:rFonts w:ascii="Times New Roman" w:hAnsi="Times New Roman" w:cs="Times New Roman"/>
                <w:b/>
              </w:rPr>
            </w:pPr>
          </w:p>
          <w:p w:rsidR="009E0689" w:rsidRPr="009E0689" w:rsidRDefault="009E0689">
            <w:pPr>
              <w:rPr>
                <w:rFonts w:ascii="Times New Roman" w:hAnsi="Times New Roman" w:cs="Times New Roman"/>
                <w:b/>
              </w:rPr>
            </w:pPr>
            <w:r w:rsidRPr="009E0689">
              <w:rPr>
                <w:rFonts w:ascii="Times New Roman" w:hAnsi="Times New Roman" w:cs="Times New Roman"/>
                <w:b/>
              </w:rPr>
              <w:t>№ п/п</w:t>
            </w:r>
          </w:p>
        </w:tc>
        <w:tc>
          <w:tcPr>
            <w:tcW w:w="3087" w:type="dxa"/>
          </w:tcPr>
          <w:p w:rsidR="009E0689" w:rsidRPr="009E0689" w:rsidRDefault="009E0689"/>
          <w:p w:rsidR="009E0689" w:rsidRPr="009E0689" w:rsidRDefault="009E0689">
            <w:pPr>
              <w:rPr>
                <w:rFonts w:ascii="Times New Roman" w:hAnsi="Times New Roman" w:cs="Times New Roman"/>
                <w:b/>
              </w:rPr>
            </w:pPr>
            <w:r w:rsidRPr="009E0689">
              <w:rPr>
                <w:rFonts w:ascii="Times New Roman" w:hAnsi="Times New Roman" w:cs="Times New Roman"/>
                <w:b/>
              </w:rPr>
              <w:t>Наименование и реквизиты НПА</w:t>
            </w:r>
          </w:p>
        </w:tc>
        <w:tc>
          <w:tcPr>
            <w:tcW w:w="2268" w:type="dxa"/>
          </w:tcPr>
          <w:p w:rsidR="009E0689" w:rsidRPr="009E0689" w:rsidRDefault="009E0689">
            <w:pPr>
              <w:rPr>
                <w:rFonts w:ascii="Times New Roman" w:hAnsi="Times New Roman" w:cs="Times New Roman"/>
                <w:b/>
              </w:rPr>
            </w:pPr>
            <w:r w:rsidRPr="009E0689">
              <w:rPr>
                <w:rFonts w:ascii="Times New Roman" w:hAnsi="Times New Roman" w:cs="Times New Roman"/>
                <w:b/>
              </w:rPr>
              <w:t>Структурные единицы (статьи, пункты), содержащие обязательные требования</w:t>
            </w:r>
          </w:p>
        </w:tc>
        <w:tc>
          <w:tcPr>
            <w:tcW w:w="1985" w:type="dxa"/>
          </w:tcPr>
          <w:p w:rsidR="009E0689" w:rsidRPr="009E0689" w:rsidRDefault="009E0689">
            <w:pPr>
              <w:rPr>
                <w:rFonts w:ascii="Times New Roman" w:hAnsi="Times New Roman" w:cs="Times New Roman"/>
                <w:b/>
              </w:rPr>
            </w:pPr>
            <w:r w:rsidRPr="009E0689">
              <w:rPr>
                <w:rFonts w:ascii="Times New Roman" w:hAnsi="Times New Roman" w:cs="Times New Roman"/>
                <w:b/>
              </w:rPr>
              <w:t>Меры ответственности (статьи КоАП РФ)</w:t>
            </w:r>
          </w:p>
        </w:tc>
        <w:tc>
          <w:tcPr>
            <w:tcW w:w="2829" w:type="dxa"/>
          </w:tcPr>
          <w:p w:rsidR="009E0689" w:rsidRPr="009E0689" w:rsidRDefault="009E0689">
            <w:pPr>
              <w:rPr>
                <w:rFonts w:ascii="Times New Roman" w:hAnsi="Times New Roman" w:cs="Times New Roman"/>
                <w:b/>
              </w:rPr>
            </w:pPr>
            <w:r w:rsidRPr="009E0689">
              <w:rPr>
                <w:rFonts w:ascii="Times New Roman" w:hAnsi="Times New Roman" w:cs="Times New Roman"/>
                <w:b/>
              </w:rPr>
              <w:t>Ссылка на действующую редакцию</w:t>
            </w:r>
          </w:p>
        </w:tc>
      </w:tr>
      <w:tr w:rsidR="00D0591F" w:rsidRPr="00E145FB" w:rsidTr="00D837CF">
        <w:trPr>
          <w:trHeight w:val="860"/>
        </w:trPr>
        <w:tc>
          <w:tcPr>
            <w:tcW w:w="457" w:type="dxa"/>
          </w:tcPr>
          <w:p w:rsidR="00D0591F" w:rsidRPr="00E145FB" w:rsidRDefault="00D0591F">
            <w:pPr>
              <w:rPr>
                <w:rFonts w:ascii="Times New Roman" w:hAnsi="Times New Roman" w:cs="Times New Roman"/>
                <w:b/>
                <w:sz w:val="24"/>
                <w:szCs w:val="24"/>
              </w:rPr>
            </w:pPr>
          </w:p>
        </w:tc>
        <w:tc>
          <w:tcPr>
            <w:tcW w:w="3087" w:type="dxa"/>
          </w:tcPr>
          <w:p w:rsidR="00D0591F" w:rsidRPr="00E145FB" w:rsidRDefault="00D0591F">
            <w:pPr>
              <w:rPr>
                <w:rFonts w:ascii="Times New Roman" w:hAnsi="Times New Roman" w:cs="Times New Roman"/>
                <w:b/>
                <w:sz w:val="24"/>
                <w:szCs w:val="24"/>
              </w:rPr>
            </w:pPr>
            <w:r w:rsidRPr="00E145FB">
              <w:rPr>
                <w:rFonts w:ascii="Times New Roman" w:hAnsi="Times New Roman" w:cs="Times New Roman"/>
                <w:b/>
                <w:sz w:val="24"/>
                <w:szCs w:val="24"/>
              </w:rPr>
              <w:t>ФЕДЕРАЛЬНЫЕ ДОКУМЕНТЫ</w:t>
            </w:r>
          </w:p>
        </w:tc>
        <w:tc>
          <w:tcPr>
            <w:tcW w:w="2268" w:type="dxa"/>
          </w:tcPr>
          <w:p w:rsidR="00D0591F" w:rsidRPr="00E145FB" w:rsidRDefault="00D0591F">
            <w:pPr>
              <w:rPr>
                <w:rFonts w:ascii="Times New Roman" w:hAnsi="Times New Roman" w:cs="Times New Roman"/>
                <w:b/>
                <w:sz w:val="24"/>
                <w:szCs w:val="24"/>
              </w:rPr>
            </w:pPr>
          </w:p>
        </w:tc>
        <w:tc>
          <w:tcPr>
            <w:tcW w:w="1985" w:type="dxa"/>
          </w:tcPr>
          <w:p w:rsidR="00D0591F" w:rsidRPr="00E145FB" w:rsidRDefault="00D0591F">
            <w:pPr>
              <w:rPr>
                <w:rFonts w:ascii="Times New Roman" w:hAnsi="Times New Roman" w:cs="Times New Roman"/>
                <w:b/>
                <w:sz w:val="24"/>
                <w:szCs w:val="24"/>
              </w:rPr>
            </w:pPr>
          </w:p>
        </w:tc>
        <w:tc>
          <w:tcPr>
            <w:tcW w:w="2829" w:type="dxa"/>
          </w:tcPr>
          <w:p w:rsidR="00D0591F" w:rsidRPr="00E145FB" w:rsidRDefault="00D0591F">
            <w:pPr>
              <w:rPr>
                <w:rFonts w:ascii="Times New Roman" w:hAnsi="Times New Roman" w:cs="Times New Roman"/>
                <w:b/>
                <w:sz w:val="24"/>
                <w:szCs w:val="24"/>
              </w:rPr>
            </w:pPr>
          </w:p>
        </w:tc>
      </w:tr>
      <w:tr w:rsidR="00E145FB" w:rsidRPr="00E145FB" w:rsidTr="00D837CF">
        <w:trPr>
          <w:trHeight w:val="3412"/>
        </w:trPr>
        <w:tc>
          <w:tcPr>
            <w:tcW w:w="457" w:type="dxa"/>
          </w:tcPr>
          <w:p w:rsidR="00AA7047" w:rsidRPr="00E145FB" w:rsidRDefault="00840FFD">
            <w:pPr>
              <w:rPr>
                <w:rFonts w:ascii="Times New Roman" w:hAnsi="Times New Roman" w:cs="Times New Roman"/>
                <w:b/>
                <w:sz w:val="24"/>
                <w:szCs w:val="24"/>
              </w:rPr>
            </w:pPr>
            <w:r w:rsidRPr="00E145FB">
              <w:rPr>
                <w:rFonts w:ascii="Times New Roman" w:hAnsi="Times New Roman" w:cs="Times New Roman"/>
                <w:b/>
                <w:sz w:val="24"/>
                <w:szCs w:val="24"/>
              </w:rPr>
              <w:t>1</w:t>
            </w:r>
          </w:p>
        </w:tc>
        <w:tc>
          <w:tcPr>
            <w:tcW w:w="3087" w:type="dxa"/>
          </w:tcPr>
          <w:p w:rsidR="00AA7047" w:rsidRPr="00E145FB" w:rsidRDefault="00840FFD" w:rsidP="00E145FB">
            <w:pPr>
              <w:spacing w:after="160" w:line="259" w:lineRule="auto"/>
              <w:jc w:val="both"/>
              <w:rPr>
                <w:rFonts w:ascii="Times New Roman" w:hAnsi="Times New Roman" w:cs="Times New Roman"/>
                <w:sz w:val="24"/>
                <w:szCs w:val="24"/>
              </w:rPr>
            </w:pPr>
            <w:r w:rsidRPr="00E145FB">
              <w:rPr>
                <w:rFonts w:ascii="Times New Roman" w:hAnsi="Times New Roman" w:cs="Times New Roman"/>
                <w:sz w:val="24"/>
                <w:szCs w:val="24"/>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p>
          <w:p w:rsidR="00AA7047" w:rsidRPr="00E145FB" w:rsidRDefault="00AA7047" w:rsidP="00AA7047">
            <w:pPr>
              <w:spacing w:after="160" w:line="259" w:lineRule="auto"/>
              <w:rPr>
                <w:rFonts w:ascii="Times New Roman" w:hAnsi="Times New Roman" w:cs="Times New Roman"/>
                <w:sz w:val="24"/>
                <w:szCs w:val="24"/>
              </w:rPr>
            </w:pPr>
          </w:p>
          <w:p w:rsidR="00AA7047" w:rsidRPr="00E145FB" w:rsidRDefault="00AA7047" w:rsidP="00AA7047">
            <w:pPr>
              <w:spacing w:after="160" w:line="259" w:lineRule="auto"/>
              <w:rPr>
                <w:rFonts w:ascii="Times New Roman" w:hAnsi="Times New Roman" w:cs="Times New Roman"/>
                <w:sz w:val="24"/>
                <w:szCs w:val="24"/>
              </w:rPr>
            </w:pPr>
          </w:p>
          <w:p w:rsidR="00AA7047" w:rsidRPr="00E145FB" w:rsidRDefault="00AA7047">
            <w:pPr>
              <w:rPr>
                <w:rFonts w:ascii="Times New Roman" w:hAnsi="Times New Roman" w:cs="Times New Roman"/>
                <w:sz w:val="24"/>
                <w:szCs w:val="24"/>
              </w:rPr>
            </w:pPr>
          </w:p>
        </w:tc>
        <w:tc>
          <w:tcPr>
            <w:tcW w:w="2268" w:type="dxa"/>
          </w:tcPr>
          <w:p w:rsidR="00AA7047" w:rsidRPr="00E145FB" w:rsidRDefault="00840FFD" w:rsidP="00840FFD">
            <w:pPr>
              <w:jc w:val="both"/>
              <w:rPr>
                <w:rFonts w:ascii="Times New Roman" w:hAnsi="Times New Roman" w:cs="Times New Roman"/>
                <w:sz w:val="24"/>
                <w:szCs w:val="24"/>
              </w:rPr>
            </w:pPr>
            <w:r w:rsidRPr="00E145FB">
              <w:rPr>
                <w:rFonts w:ascii="Times New Roman" w:hAnsi="Times New Roman" w:cs="Times New Roman"/>
                <w:sz w:val="24"/>
                <w:szCs w:val="24"/>
              </w:rPr>
              <w:t>Статья 12 (местное самоуправление), статья 15 (верховенство Конституции и законов)</w:t>
            </w:r>
          </w:p>
        </w:tc>
        <w:tc>
          <w:tcPr>
            <w:tcW w:w="1985" w:type="dxa"/>
          </w:tcPr>
          <w:p w:rsidR="00AA7047" w:rsidRPr="00E145FB" w:rsidRDefault="00840FFD">
            <w:pPr>
              <w:rPr>
                <w:rFonts w:ascii="Times New Roman" w:hAnsi="Times New Roman" w:cs="Times New Roman"/>
                <w:b/>
                <w:sz w:val="24"/>
                <w:szCs w:val="24"/>
              </w:rPr>
            </w:pPr>
            <w:r w:rsidRPr="00E145FB">
              <w:rPr>
                <w:rFonts w:ascii="Times New Roman" w:hAnsi="Times New Roman" w:cs="Times New Roman"/>
                <w:b/>
                <w:sz w:val="24"/>
                <w:szCs w:val="24"/>
              </w:rPr>
              <w:t>-</w:t>
            </w:r>
          </w:p>
        </w:tc>
        <w:tc>
          <w:tcPr>
            <w:tcW w:w="2829" w:type="dxa"/>
          </w:tcPr>
          <w:p w:rsidR="00AA7047" w:rsidRPr="00E145FB" w:rsidRDefault="00840FFD">
            <w:pPr>
              <w:rPr>
                <w:rFonts w:ascii="Times New Roman" w:hAnsi="Times New Roman" w:cs="Times New Roman"/>
                <w:sz w:val="24"/>
                <w:szCs w:val="24"/>
              </w:rPr>
            </w:pPr>
            <w:r w:rsidRPr="00E145FB">
              <w:rPr>
                <w:rFonts w:ascii="Times New Roman" w:hAnsi="Times New Roman" w:cs="Times New Roman"/>
                <w:sz w:val="24"/>
                <w:szCs w:val="24"/>
              </w:rPr>
              <w:t>https://sudact.ru/law/konstitutsiia/</w:t>
            </w:r>
          </w:p>
        </w:tc>
      </w:tr>
      <w:tr w:rsidR="00E145FB" w:rsidRPr="00E145FB" w:rsidTr="00D837CF">
        <w:trPr>
          <w:trHeight w:val="1982"/>
        </w:trPr>
        <w:tc>
          <w:tcPr>
            <w:tcW w:w="457" w:type="dxa"/>
          </w:tcPr>
          <w:p w:rsidR="00840FFD" w:rsidRPr="00E145FB" w:rsidRDefault="00840FFD">
            <w:pPr>
              <w:rPr>
                <w:rFonts w:ascii="Times New Roman" w:hAnsi="Times New Roman" w:cs="Times New Roman"/>
                <w:b/>
                <w:sz w:val="24"/>
                <w:szCs w:val="24"/>
              </w:rPr>
            </w:pPr>
            <w:r w:rsidRPr="00E145FB">
              <w:rPr>
                <w:rFonts w:ascii="Times New Roman" w:hAnsi="Times New Roman" w:cs="Times New Roman"/>
                <w:b/>
                <w:sz w:val="24"/>
                <w:szCs w:val="24"/>
              </w:rPr>
              <w:t>2</w:t>
            </w:r>
          </w:p>
        </w:tc>
        <w:tc>
          <w:tcPr>
            <w:tcW w:w="3087" w:type="dxa"/>
          </w:tcPr>
          <w:p w:rsidR="00840FFD" w:rsidRPr="00E145FB" w:rsidRDefault="004452FC" w:rsidP="00AA7047">
            <w:pPr>
              <w:rPr>
                <w:rFonts w:ascii="Times New Roman" w:hAnsi="Times New Roman" w:cs="Times New Roman"/>
                <w:sz w:val="24"/>
                <w:szCs w:val="24"/>
              </w:rPr>
            </w:pPr>
            <w:r w:rsidRPr="004452FC">
              <w:rPr>
                <w:rFonts w:ascii="Times New Roman" w:hAnsi="Times New Roman" w:cs="Times New Roman"/>
                <w:color w:val="2C2D2E"/>
                <w:sz w:val="24"/>
                <w:szCs w:val="24"/>
                <w:shd w:val="clear" w:color="auto" w:fill="FFFFFF"/>
              </w:rPr>
              <w:t>Федеральный закон от 31.07.2020 № 248-ФЗ «О государственном контроле (надзоре) и муниципальном контроле в РФ»</w:t>
            </w:r>
          </w:p>
        </w:tc>
        <w:tc>
          <w:tcPr>
            <w:tcW w:w="2268" w:type="dxa"/>
          </w:tcPr>
          <w:p w:rsidR="00840FFD" w:rsidRPr="00E145FB" w:rsidRDefault="004452FC" w:rsidP="00840FFD">
            <w:pPr>
              <w:jc w:val="both"/>
              <w:rPr>
                <w:rFonts w:ascii="Times New Roman" w:hAnsi="Times New Roman" w:cs="Times New Roman"/>
                <w:sz w:val="24"/>
                <w:szCs w:val="24"/>
              </w:rPr>
            </w:pPr>
            <w:r w:rsidRPr="004452FC">
              <w:rPr>
                <w:rFonts w:ascii="Times New Roman" w:hAnsi="Times New Roman" w:cs="Times New Roman"/>
                <w:color w:val="2C2D2E"/>
                <w:sz w:val="24"/>
                <w:szCs w:val="24"/>
                <w:shd w:val="clear" w:color="auto" w:fill="FFFFFF"/>
              </w:rPr>
              <w:t>Глава 9 (ст. 39-43), ст. 46, ст. 52.2, ст. 61.1, ст. 66-75, ст. 87-90</w:t>
            </w:r>
          </w:p>
        </w:tc>
        <w:tc>
          <w:tcPr>
            <w:tcW w:w="1985" w:type="dxa"/>
          </w:tcPr>
          <w:p w:rsidR="00840FFD" w:rsidRPr="00E145FB" w:rsidRDefault="004452FC">
            <w:pPr>
              <w:rPr>
                <w:rFonts w:ascii="Times New Roman" w:hAnsi="Times New Roman" w:cs="Times New Roman"/>
                <w:b/>
                <w:sz w:val="24"/>
                <w:szCs w:val="24"/>
              </w:rPr>
            </w:pPr>
            <w:r w:rsidRPr="004452FC">
              <w:rPr>
                <w:rFonts w:ascii="Times New Roman" w:hAnsi="Times New Roman" w:cs="Times New Roman"/>
                <w:color w:val="2C2D2E"/>
                <w:sz w:val="24"/>
                <w:szCs w:val="24"/>
                <w:shd w:val="clear" w:color="auto" w:fill="FFFFFF"/>
              </w:rPr>
              <w:t>Ответственность за нарушение требований законодательства о государственном контроле предусмотрена ст. 19.6.1 КоАП РФ</w:t>
            </w:r>
          </w:p>
        </w:tc>
        <w:tc>
          <w:tcPr>
            <w:tcW w:w="2829" w:type="dxa"/>
          </w:tcPr>
          <w:p w:rsidR="00840FFD" w:rsidRPr="00E145FB" w:rsidRDefault="004452FC">
            <w:pPr>
              <w:rPr>
                <w:rFonts w:ascii="Times New Roman" w:hAnsi="Times New Roman" w:cs="Times New Roman"/>
                <w:sz w:val="24"/>
                <w:szCs w:val="24"/>
              </w:rPr>
            </w:pPr>
            <w:r w:rsidRPr="004452FC">
              <w:rPr>
                <w:rFonts w:ascii="Times New Roman" w:hAnsi="Times New Roman" w:cs="Times New Roman"/>
                <w:sz w:val="24"/>
                <w:szCs w:val="24"/>
              </w:rPr>
              <w:t>https://www.zakonrf.info/doc-36312870/</w:t>
            </w:r>
          </w:p>
        </w:tc>
      </w:tr>
      <w:tr w:rsidR="00E145FB" w:rsidRPr="00E145FB" w:rsidTr="00D837CF">
        <w:trPr>
          <w:trHeight w:val="3825"/>
        </w:trPr>
        <w:tc>
          <w:tcPr>
            <w:tcW w:w="457" w:type="dxa"/>
          </w:tcPr>
          <w:p w:rsidR="00840FFD" w:rsidRPr="00E145FB" w:rsidRDefault="00840FFD">
            <w:pPr>
              <w:rPr>
                <w:rFonts w:ascii="Times New Roman" w:hAnsi="Times New Roman" w:cs="Times New Roman"/>
                <w:b/>
                <w:sz w:val="24"/>
                <w:szCs w:val="24"/>
              </w:rPr>
            </w:pPr>
            <w:r w:rsidRPr="00E145FB">
              <w:rPr>
                <w:rFonts w:ascii="Times New Roman" w:hAnsi="Times New Roman" w:cs="Times New Roman"/>
                <w:b/>
                <w:sz w:val="24"/>
                <w:szCs w:val="24"/>
              </w:rPr>
              <w:t>3</w:t>
            </w:r>
          </w:p>
        </w:tc>
        <w:tc>
          <w:tcPr>
            <w:tcW w:w="3087" w:type="dxa"/>
          </w:tcPr>
          <w:p w:rsidR="00840FFD" w:rsidRPr="00E145FB" w:rsidRDefault="004452FC" w:rsidP="00AA7047">
            <w:pPr>
              <w:rPr>
                <w:rFonts w:ascii="Times New Roman" w:hAnsi="Times New Roman" w:cs="Times New Roman"/>
                <w:color w:val="2C2D2E"/>
                <w:sz w:val="24"/>
                <w:szCs w:val="24"/>
                <w:shd w:val="clear" w:color="auto" w:fill="FFFFFF"/>
              </w:rPr>
            </w:pPr>
            <w:r w:rsidRPr="004452FC">
              <w:rPr>
                <w:rFonts w:ascii="Times New Roman" w:hAnsi="Times New Roman" w:cs="Times New Roman"/>
                <w:color w:val="2C2D2E"/>
                <w:sz w:val="24"/>
                <w:szCs w:val="24"/>
                <w:shd w:val="clear" w:color="auto" w:fill="FFFFFF"/>
              </w:rPr>
              <w:t>Федеральный закон от 06.10.2003 № 131-ФЗ «Об общих принципах организации местного самоуправления в РФ»</w:t>
            </w:r>
          </w:p>
        </w:tc>
        <w:tc>
          <w:tcPr>
            <w:tcW w:w="2268" w:type="dxa"/>
          </w:tcPr>
          <w:p w:rsidR="00840FFD" w:rsidRPr="00E145FB" w:rsidRDefault="004452FC" w:rsidP="00840FFD">
            <w:pPr>
              <w:jc w:val="both"/>
              <w:rPr>
                <w:rFonts w:ascii="Times New Roman" w:hAnsi="Times New Roman" w:cs="Times New Roman"/>
                <w:color w:val="2C2D2E"/>
                <w:sz w:val="24"/>
                <w:szCs w:val="24"/>
                <w:shd w:val="clear" w:color="auto" w:fill="FFFFFF"/>
              </w:rPr>
            </w:pPr>
            <w:r w:rsidRPr="004452FC">
              <w:rPr>
                <w:rFonts w:ascii="Times New Roman" w:hAnsi="Times New Roman" w:cs="Times New Roman"/>
                <w:color w:val="2C2D2E"/>
                <w:sz w:val="24"/>
                <w:szCs w:val="24"/>
                <w:shd w:val="clear" w:color="auto" w:fill="FFFFFF"/>
              </w:rPr>
              <w:t>ст. 14, ч. 1, п. 19; ст. 16, ч. 1, п. 25</w:t>
            </w:r>
          </w:p>
        </w:tc>
        <w:tc>
          <w:tcPr>
            <w:tcW w:w="1985" w:type="dxa"/>
          </w:tcPr>
          <w:p w:rsidR="00840FFD" w:rsidRPr="00E145FB" w:rsidRDefault="004452FC">
            <w:pPr>
              <w:rPr>
                <w:rFonts w:ascii="Times New Roman" w:hAnsi="Times New Roman" w:cs="Times New Roman"/>
                <w:color w:val="2C2D2E"/>
                <w:sz w:val="24"/>
                <w:szCs w:val="24"/>
                <w:shd w:val="clear" w:color="auto" w:fill="FFFFFF"/>
              </w:rPr>
            </w:pPr>
            <w:r w:rsidRPr="004452FC">
              <w:rPr>
                <w:rFonts w:ascii="Times New Roman" w:hAnsi="Times New Roman" w:cs="Times New Roman"/>
                <w:color w:val="2C2D2E"/>
                <w:sz w:val="24"/>
                <w:szCs w:val="24"/>
                <w:shd w:val="clear" w:color="auto" w:fill="FFFFFF"/>
              </w:rPr>
              <w:t>ст. 17.1 Неисполнение или ненадлежащее исполнение должностными лицами местного самоуправления своих обязанностей влечет ответственность в соответствии с законодательством РФ</w:t>
            </w:r>
          </w:p>
        </w:tc>
        <w:tc>
          <w:tcPr>
            <w:tcW w:w="2829" w:type="dxa"/>
          </w:tcPr>
          <w:p w:rsidR="00840FFD" w:rsidRPr="00E145FB" w:rsidRDefault="004452FC">
            <w:pPr>
              <w:rPr>
                <w:rFonts w:ascii="Times New Roman" w:hAnsi="Times New Roman" w:cs="Times New Roman"/>
                <w:sz w:val="24"/>
                <w:szCs w:val="24"/>
              </w:rPr>
            </w:pPr>
            <w:r w:rsidRPr="004452FC">
              <w:rPr>
                <w:rFonts w:ascii="Times New Roman" w:hAnsi="Times New Roman" w:cs="Times New Roman"/>
                <w:sz w:val="24"/>
                <w:szCs w:val="24"/>
              </w:rPr>
              <w:t>https://www.zakonrf.info/doc-15671746/</w:t>
            </w:r>
          </w:p>
        </w:tc>
      </w:tr>
      <w:tr w:rsidR="00D0591F" w:rsidRPr="00E145FB" w:rsidTr="00D837CF">
        <w:trPr>
          <w:trHeight w:val="547"/>
        </w:trPr>
        <w:tc>
          <w:tcPr>
            <w:tcW w:w="457" w:type="dxa"/>
          </w:tcPr>
          <w:p w:rsidR="009E0689"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4</w:t>
            </w:r>
          </w:p>
        </w:tc>
        <w:tc>
          <w:tcPr>
            <w:tcW w:w="3087" w:type="dxa"/>
          </w:tcPr>
          <w:p w:rsidR="009E0689" w:rsidRPr="00E145FB" w:rsidRDefault="004452FC">
            <w:pPr>
              <w:rPr>
                <w:rFonts w:ascii="Times New Roman" w:hAnsi="Times New Roman" w:cs="Times New Roman"/>
                <w:sz w:val="24"/>
                <w:szCs w:val="24"/>
              </w:rPr>
            </w:pPr>
            <w:r w:rsidRPr="004452FC">
              <w:rPr>
                <w:rFonts w:ascii="Times New Roman" w:hAnsi="Times New Roman" w:cs="Times New Roman"/>
                <w:sz w:val="24"/>
                <w:szCs w:val="24"/>
              </w:rPr>
              <w:t xml:space="preserve">Федеральный закон от 20.03.2025 № 33-ФЗ «Об общих принципах организации местного </w:t>
            </w:r>
            <w:r w:rsidRPr="004452FC">
              <w:rPr>
                <w:rFonts w:ascii="Times New Roman" w:hAnsi="Times New Roman" w:cs="Times New Roman"/>
                <w:sz w:val="24"/>
                <w:szCs w:val="24"/>
              </w:rPr>
              <w:lastRenderedPageBreak/>
              <w:t>самоуправления в е</w:t>
            </w:r>
            <w:r>
              <w:rPr>
                <w:rFonts w:ascii="Times New Roman" w:hAnsi="Times New Roman" w:cs="Times New Roman"/>
                <w:sz w:val="24"/>
                <w:szCs w:val="24"/>
              </w:rPr>
              <w:t>диной системе публичной власти»</w:t>
            </w:r>
          </w:p>
        </w:tc>
        <w:tc>
          <w:tcPr>
            <w:tcW w:w="2268" w:type="dxa"/>
          </w:tcPr>
          <w:p w:rsidR="009E0689" w:rsidRPr="00E145FB" w:rsidRDefault="0024649F">
            <w:pPr>
              <w:rPr>
                <w:rFonts w:ascii="Times New Roman" w:hAnsi="Times New Roman" w:cs="Times New Roman"/>
                <w:sz w:val="24"/>
                <w:szCs w:val="24"/>
              </w:rPr>
            </w:pPr>
            <w:r>
              <w:rPr>
                <w:rFonts w:ascii="Times New Roman" w:hAnsi="Times New Roman" w:cs="Times New Roman"/>
                <w:sz w:val="24"/>
                <w:szCs w:val="24"/>
              </w:rPr>
              <w:lastRenderedPageBreak/>
              <w:t xml:space="preserve">ст. 32, ч.2, п. 29, подп. «б» (муниципальный контроль в сфере </w:t>
            </w:r>
            <w:r>
              <w:rPr>
                <w:rFonts w:ascii="Times New Roman" w:hAnsi="Times New Roman" w:cs="Times New Roman"/>
                <w:sz w:val="24"/>
                <w:szCs w:val="24"/>
              </w:rPr>
              <w:lastRenderedPageBreak/>
              <w:t>благоустройства), ст. 39 (муниципальный контроль), ст. 58 (правила благоустройства)</w:t>
            </w:r>
          </w:p>
        </w:tc>
        <w:tc>
          <w:tcPr>
            <w:tcW w:w="1985" w:type="dxa"/>
          </w:tcPr>
          <w:p w:rsidR="009E0689" w:rsidRPr="00E145FB" w:rsidRDefault="0024649F">
            <w:pPr>
              <w:rPr>
                <w:rFonts w:ascii="Times New Roman" w:hAnsi="Times New Roman" w:cs="Times New Roman"/>
                <w:sz w:val="24"/>
                <w:szCs w:val="24"/>
              </w:rPr>
            </w:pPr>
            <w:r>
              <w:rPr>
                <w:rFonts w:ascii="Times New Roman" w:hAnsi="Times New Roman" w:cs="Times New Roman"/>
                <w:sz w:val="24"/>
                <w:szCs w:val="24"/>
              </w:rPr>
              <w:lastRenderedPageBreak/>
              <w:t xml:space="preserve">Наступает в соответствии с федеральными законами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КоАП РФ и Областным законом № 28-з);</w:t>
            </w:r>
            <w:r>
              <w:t xml:space="preserve"> </w:t>
            </w:r>
            <w:r w:rsidRPr="0024649F">
              <w:rPr>
                <w:rFonts w:ascii="Times New Roman" w:hAnsi="Times New Roman" w:cs="Times New Roman"/>
                <w:sz w:val="24"/>
                <w:szCs w:val="24"/>
              </w:rPr>
              <w:t>ст. 39 Наступает в соответствии с федеральными законами и законами субъектов РФ</w:t>
            </w:r>
          </w:p>
        </w:tc>
        <w:tc>
          <w:tcPr>
            <w:tcW w:w="2829" w:type="dxa"/>
          </w:tcPr>
          <w:p w:rsidR="009E0689" w:rsidRPr="00E145FB" w:rsidRDefault="004452FC">
            <w:pPr>
              <w:rPr>
                <w:rFonts w:ascii="Times New Roman" w:hAnsi="Times New Roman" w:cs="Times New Roman"/>
                <w:sz w:val="24"/>
                <w:szCs w:val="24"/>
              </w:rPr>
            </w:pPr>
            <w:r w:rsidRPr="004452FC">
              <w:rPr>
                <w:rFonts w:ascii="Times New Roman" w:hAnsi="Times New Roman" w:cs="Times New Roman"/>
                <w:sz w:val="24"/>
                <w:szCs w:val="24"/>
              </w:rPr>
              <w:lastRenderedPageBreak/>
              <w:t>https://www.zakonrf.info/doc-38736408/</w:t>
            </w:r>
          </w:p>
        </w:tc>
      </w:tr>
      <w:tr w:rsidR="00D0591F" w:rsidRPr="00E145FB" w:rsidTr="00D837CF">
        <w:trPr>
          <w:trHeight w:val="547"/>
        </w:trPr>
        <w:tc>
          <w:tcPr>
            <w:tcW w:w="457" w:type="dxa"/>
          </w:tcPr>
          <w:p w:rsidR="00D0591F"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lastRenderedPageBreak/>
              <w:t>5</w:t>
            </w:r>
          </w:p>
        </w:tc>
        <w:tc>
          <w:tcPr>
            <w:tcW w:w="3087" w:type="dxa"/>
          </w:tcPr>
          <w:p w:rsidR="00D0591F" w:rsidRPr="00E145FB" w:rsidRDefault="0024649F">
            <w:pPr>
              <w:rPr>
                <w:rFonts w:ascii="Times New Roman" w:hAnsi="Times New Roman" w:cs="Times New Roman"/>
                <w:sz w:val="24"/>
                <w:szCs w:val="24"/>
              </w:rPr>
            </w:pPr>
            <w:r w:rsidRPr="0024649F">
              <w:rPr>
                <w:rFonts w:ascii="Times New Roman" w:hAnsi="Times New Roman" w:cs="Times New Roman"/>
                <w:sz w:val="24"/>
                <w:szCs w:val="24"/>
              </w:rPr>
              <w:t>Федеральный закон от 31.07.2020 № 247-ФЗ «Об обязательных требованиях в РФ»</w:t>
            </w:r>
          </w:p>
        </w:tc>
        <w:tc>
          <w:tcPr>
            <w:tcW w:w="2268" w:type="dxa"/>
          </w:tcPr>
          <w:p w:rsidR="00D0591F" w:rsidRPr="00E145FB" w:rsidRDefault="0024649F">
            <w:pPr>
              <w:rPr>
                <w:rFonts w:ascii="Times New Roman" w:hAnsi="Times New Roman" w:cs="Times New Roman"/>
                <w:sz w:val="24"/>
                <w:szCs w:val="24"/>
              </w:rPr>
            </w:pPr>
            <w:r w:rsidRPr="0024649F">
              <w:rPr>
                <w:rFonts w:ascii="Times New Roman" w:hAnsi="Times New Roman" w:cs="Times New Roman"/>
                <w:sz w:val="24"/>
                <w:szCs w:val="24"/>
              </w:rPr>
              <w:t>ст. 6, 7 (принципы установления обязательных требований)</w:t>
            </w:r>
          </w:p>
        </w:tc>
        <w:tc>
          <w:tcPr>
            <w:tcW w:w="1985" w:type="dxa"/>
          </w:tcPr>
          <w:p w:rsidR="00D0591F" w:rsidRPr="00E145FB" w:rsidRDefault="0024649F">
            <w:pPr>
              <w:rPr>
                <w:rFonts w:ascii="Times New Roman" w:hAnsi="Times New Roman" w:cs="Times New Roman"/>
                <w:sz w:val="24"/>
                <w:szCs w:val="24"/>
              </w:rPr>
            </w:pPr>
            <w:r w:rsidRPr="0024649F">
              <w:rPr>
                <w:rFonts w:ascii="Times New Roman" w:hAnsi="Times New Roman" w:cs="Times New Roman"/>
                <w:sz w:val="24"/>
                <w:szCs w:val="24"/>
              </w:rPr>
              <w:t>Нарушение обязательных требований влечет ответственность, предусмотренную КоАП РФ</w:t>
            </w:r>
          </w:p>
        </w:tc>
        <w:tc>
          <w:tcPr>
            <w:tcW w:w="2829" w:type="dxa"/>
          </w:tcPr>
          <w:p w:rsidR="00D0591F" w:rsidRPr="00E145FB" w:rsidRDefault="0024649F">
            <w:pPr>
              <w:rPr>
                <w:rFonts w:ascii="Times New Roman" w:hAnsi="Times New Roman" w:cs="Times New Roman"/>
                <w:sz w:val="24"/>
                <w:szCs w:val="24"/>
              </w:rPr>
            </w:pPr>
            <w:r w:rsidRPr="0024649F">
              <w:rPr>
                <w:rFonts w:ascii="Times New Roman" w:hAnsi="Times New Roman" w:cs="Times New Roman"/>
                <w:sz w:val="24"/>
                <w:szCs w:val="24"/>
              </w:rPr>
              <w:t>https://www.zakonrf.info/doc-36311474/</w:t>
            </w:r>
          </w:p>
        </w:tc>
      </w:tr>
      <w:tr w:rsidR="002D3F97" w:rsidRPr="00E145FB" w:rsidTr="00D837CF">
        <w:trPr>
          <w:trHeight w:val="547"/>
        </w:trPr>
        <w:tc>
          <w:tcPr>
            <w:tcW w:w="457" w:type="dxa"/>
          </w:tcPr>
          <w:p w:rsidR="002D3F97" w:rsidRPr="00B74609" w:rsidRDefault="002D3F97">
            <w:pPr>
              <w:rPr>
                <w:rFonts w:ascii="Times New Roman" w:hAnsi="Times New Roman" w:cs="Times New Roman"/>
                <w:b/>
                <w:sz w:val="24"/>
                <w:szCs w:val="24"/>
              </w:rPr>
            </w:pPr>
          </w:p>
        </w:tc>
        <w:tc>
          <w:tcPr>
            <w:tcW w:w="3087" w:type="dxa"/>
          </w:tcPr>
          <w:p w:rsidR="002D3F97" w:rsidRPr="0024649F" w:rsidRDefault="002D3F97">
            <w:pPr>
              <w:rPr>
                <w:rFonts w:ascii="Times New Roman" w:hAnsi="Times New Roman" w:cs="Times New Roman"/>
                <w:sz w:val="24"/>
                <w:szCs w:val="24"/>
              </w:rPr>
            </w:pPr>
            <w:r w:rsidRPr="002D3F97">
              <w:rPr>
                <w:rFonts w:ascii="Times New Roman" w:hAnsi="Times New Roman" w:cs="Times New Roman"/>
                <w:sz w:val="24"/>
                <w:szCs w:val="24"/>
              </w:rPr>
              <w:t>Федеральный закон от 08.11.2007 № 259-ФЗ «Устав автомобильного транспорта и городского наземного электрического транспорта»</w:t>
            </w:r>
          </w:p>
        </w:tc>
        <w:tc>
          <w:tcPr>
            <w:tcW w:w="2268" w:type="dxa"/>
          </w:tcPr>
          <w:p w:rsidR="002D3F97" w:rsidRPr="0024649F" w:rsidRDefault="002D3F97">
            <w:pPr>
              <w:rPr>
                <w:rFonts w:ascii="Times New Roman" w:hAnsi="Times New Roman" w:cs="Times New Roman"/>
                <w:sz w:val="24"/>
                <w:szCs w:val="24"/>
              </w:rPr>
            </w:pPr>
            <w:r w:rsidRPr="002D3F97">
              <w:rPr>
                <w:rFonts w:ascii="Times New Roman" w:hAnsi="Times New Roman" w:cs="Times New Roman"/>
                <w:sz w:val="24"/>
                <w:szCs w:val="24"/>
              </w:rPr>
              <w:t>Ст. 3.1 (регулярные перевозки)</w:t>
            </w:r>
          </w:p>
        </w:tc>
        <w:tc>
          <w:tcPr>
            <w:tcW w:w="1985" w:type="dxa"/>
          </w:tcPr>
          <w:p w:rsidR="002D3F97" w:rsidRPr="0024649F" w:rsidRDefault="002D3F97">
            <w:pPr>
              <w:rPr>
                <w:rFonts w:ascii="Times New Roman" w:hAnsi="Times New Roman" w:cs="Times New Roman"/>
                <w:sz w:val="24"/>
                <w:szCs w:val="24"/>
              </w:rPr>
            </w:pPr>
            <w:r w:rsidRPr="002D3F97">
              <w:rPr>
                <w:rFonts w:ascii="Times New Roman" w:hAnsi="Times New Roman" w:cs="Times New Roman"/>
                <w:sz w:val="24"/>
                <w:szCs w:val="24"/>
              </w:rPr>
              <w:t>ст. 13–17 (права и обязанности перевозчиков, расписания, маршруты) Ст. 11.33 КоАП РФ — за нарушение правил перевозок пассажиров и багажа</w:t>
            </w:r>
          </w:p>
        </w:tc>
        <w:tc>
          <w:tcPr>
            <w:tcW w:w="2829" w:type="dxa"/>
          </w:tcPr>
          <w:p w:rsidR="002D3F97" w:rsidRPr="0024649F" w:rsidRDefault="002D3F97">
            <w:pPr>
              <w:rPr>
                <w:rFonts w:ascii="Times New Roman" w:hAnsi="Times New Roman" w:cs="Times New Roman"/>
                <w:sz w:val="24"/>
                <w:szCs w:val="24"/>
              </w:rPr>
            </w:pPr>
            <w:r w:rsidRPr="002D3F97">
              <w:rPr>
                <w:rFonts w:ascii="Times New Roman" w:hAnsi="Times New Roman" w:cs="Times New Roman"/>
                <w:sz w:val="24"/>
                <w:szCs w:val="24"/>
              </w:rPr>
              <w:t>https://www.consultant.ru/document/cons_doc_LAW_72388/</w:t>
            </w:r>
          </w:p>
        </w:tc>
      </w:tr>
      <w:tr w:rsidR="002D3F97" w:rsidRPr="00E145FB" w:rsidTr="00D837CF">
        <w:trPr>
          <w:trHeight w:val="547"/>
        </w:trPr>
        <w:tc>
          <w:tcPr>
            <w:tcW w:w="457" w:type="dxa"/>
          </w:tcPr>
          <w:p w:rsidR="002D3F97" w:rsidRPr="00B74609" w:rsidRDefault="002D3F97">
            <w:pPr>
              <w:rPr>
                <w:rFonts w:ascii="Times New Roman" w:hAnsi="Times New Roman" w:cs="Times New Roman"/>
                <w:b/>
                <w:sz w:val="24"/>
                <w:szCs w:val="24"/>
              </w:rPr>
            </w:pPr>
          </w:p>
        </w:tc>
        <w:tc>
          <w:tcPr>
            <w:tcW w:w="3087"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Федеральный закон от 10.12.1995 № 196-ФЗ «О безопасности дорожного движения»</w:t>
            </w:r>
          </w:p>
        </w:tc>
        <w:tc>
          <w:tcPr>
            <w:tcW w:w="2268"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Ст. 6 (полномочия ОМСУ), ст. 12 (содержание дорог), ст. 21 (мероприятия по безопасности)</w:t>
            </w:r>
            <w:r w:rsidR="007849D9" w:rsidRPr="007849D9">
              <w:rPr>
                <w:rFonts w:ascii="Times New Roman" w:hAnsi="Times New Roman" w:cs="Times New Roman"/>
                <w:sz w:val="24"/>
                <w:szCs w:val="24"/>
              </w:rPr>
              <w:t xml:space="preserve"> в границах населённого пункта или муниципального образования</w:t>
            </w:r>
          </w:p>
        </w:tc>
        <w:tc>
          <w:tcPr>
            <w:tcW w:w="1985"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Ст. 12.34 КоАП РФ — за несоблюдение требований безопасности при ремонте и содержании дорог</w:t>
            </w:r>
          </w:p>
        </w:tc>
        <w:tc>
          <w:tcPr>
            <w:tcW w:w="2829"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https://www.consultant.ru/document/cons_doc_LAW_8585/</w:t>
            </w:r>
          </w:p>
        </w:tc>
      </w:tr>
      <w:tr w:rsidR="002D3F97" w:rsidRPr="00E145FB" w:rsidTr="00D837CF">
        <w:trPr>
          <w:trHeight w:val="547"/>
        </w:trPr>
        <w:tc>
          <w:tcPr>
            <w:tcW w:w="457" w:type="dxa"/>
          </w:tcPr>
          <w:p w:rsidR="002D3F97" w:rsidRPr="00B74609" w:rsidRDefault="002D3F97">
            <w:pPr>
              <w:rPr>
                <w:rFonts w:ascii="Times New Roman" w:hAnsi="Times New Roman" w:cs="Times New Roman"/>
                <w:b/>
                <w:sz w:val="24"/>
                <w:szCs w:val="24"/>
              </w:rPr>
            </w:pPr>
          </w:p>
        </w:tc>
        <w:tc>
          <w:tcPr>
            <w:tcW w:w="3087"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Технический регламент Таможенного союза ТР ТС 014/2011 «Безопасность автомобильных дорог»</w:t>
            </w:r>
          </w:p>
        </w:tc>
        <w:tc>
          <w:tcPr>
            <w:tcW w:w="2268"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Приложения № 1, № 2 (требования к дорожно-строительным материалам и изделиям)</w:t>
            </w:r>
          </w:p>
        </w:tc>
        <w:tc>
          <w:tcPr>
            <w:tcW w:w="1985"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Ст. 14.43 КоАП РФ — за нарушение требований технических регламентов</w:t>
            </w:r>
          </w:p>
        </w:tc>
        <w:tc>
          <w:tcPr>
            <w:tcW w:w="2829"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https://docs.cntd.ru/document/902307834</w:t>
            </w:r>
          </w:p>
        </w:tc>
      </w:tr>
      <w:tr w:rsidR="002D3F97" w:rsidRPr="00E145FB" w:rsidTr="00D837CF">
        <w:trPr>
          <w:trHeight w:val="547"/>
        </w:trPr>
        <w:tc>
          <w:tcPr>
            <w:tcW w:w="457" w:type="dxa"/>
          </w:tcPr>
          <w:p w:rsidR="002D3F97" w:rsidRPr="00B74609" w:rsidRDefault="002D3F97">
            <w:pPr>
              <w:rPr>
                <w:rFonts w:ascii="Times New Roman" w:hAnsi="Times New Roman" w:cs="Times New Roman"/>
                <w:b/>
                <w:sz w:val="24"/>
                <w:szCs w:val="24"/>
              </w:rPr>
            </w:pPr>
          </w:p>
        </w:tc>
        <w:tc>
          <w:tcPr>
            <w:tcW w:w="3087" w:type="dxa"/>
          </w:tcPr>
          <w:p w:rsidR="002D3F97" w:rsidRDefault="002D3F97">
            <w:r w:rsidRPr="002D3F97">
              <w:rPr>
                <w:rFonts w:ascii="Times New Roman" w:hAnsi="Times New Roman" w:cs="Times New Roman"/>
                <w:sz w:val="24"/>
                <w:szCs w:val="24"/>
              </w:rPr>
              <w:t>Правила дорожного движения РФ (утв. Постановлением Правительства РФ от 23.10.1993 № 1090)</w:t>
            </w:r>
            <w:r>
              <w:t xml:space="preserve"> </w:t>
            </w:r>
          </w:p>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Срок действия документа ограничен 1 марта 2029 года.</w:t>
            </w:r>
          </w:p>
        </w:tc>
        <w:tc>
          <w:tcPr>
            <w:tcW w:w="2268"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Разделы 1–3, 8, 12–14 (общие положения, ман</w:t>
            </w:r>
            <w:bookmarkStart w:id="0" w:name="_GoBack"/>
            <w:bookmarkEnd w:id="0"/>
            <w:r w:rsidRPr="002D3F97">
              <w:rPr>
                <w:rFonts w:ascii="Times New Roman" w:hAnsi="Times New Roman" w:cs="Times New Roman"/>
                <w:sz w:val="24"/>
                <w:szCs w:val="24"/>
              </w:rPr>
              <w:t>еврирование, остановка и стоянка)</w:t>
            </w:r>
          </w:p>
        </w:tc>
        <w:tc>
          <w:tcPr>
            <w:tcW w:w="1985"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Ст. 12.33, 12.34 КоАП РФ — за нарушение ПДД, повлекшее создание помех или повреждение дорог</w:t>
            </w:r>
          </w:p>
        </w:tc>
        <w:tc>
          <w:tcPr>
            <w:tcW w:w="2829" w:type="dxa"/>
          </w:tcPr>
          <w:p w:rsidR="002D3F97" w:rsidRPr="002D3F97" w:rsidRDefault="002D3F97">
            <w:pPr>
              <w:rPr>
                <w:rFonts w:ascii="Times New Roman" w:hAnsi="Times New Roman" w:cs="Times New Roman"/>
                <w:sz w:val="24"/>
                <w:szCs w:val="24"/>
              </w:rPr>
            </w:pPr>
            <w:r w:rsidRPr="002D3F97">
              <w:rPr>
                <w:rFonts w:ascii="Times New Roman" w:hAnsi="Times New Roman" w:cs="Times New Roman"/>
                <w:sz w:val="24"/>
                <w:szCs w:val="24"/>
              </w:rPr>
              <w:t>https://www.consultant.ru/document/cons_doc_LAW_2709/</w:t>
            </w:r>
          </w:p>
        </w:tc>
      </w:tr>
      <w:tr w:rsidR="00D0591F" w:rsidRPr="00E145FB" w:rsidTr="00D837CF">
        <w:trPr>
          <w:trHeight w:val="2026"/>
        </w:trPr>
        <w:tc>
          <w:tcPr>
            <w:tcW w:w="457" w:type="dxa"/>
          </w:tcPr>
          <w:p w:rsidR="009E0689"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lastRenderedPageBreak/>
              <w:t>6</w:t>
            </w:r>
          </w:p>
        </w:tc>
        <w:tc>
          <w:tcPr>
            <w:tcW w:w="3087" w:type="dxa"/>
          </w:tcPr>
          <w:p w:rsidR="009E0689" w:rsidRPr="00E145FB" w:rsidRDefault="0024649F">
            <w:pPr>
              <w:rPr>
                <w:rFonts w:ascii="Times New Roman" w:hAnsi="Times New Roman" w:cs="Times New Roman"/>
                <w:sz w:val="24"/>
                <w:szCs w:val="24"/>
              </w:rPr>
            </w:pPr>
            <w:r w:rsidRPr="0024649F">
              <w:rPr>
                <w:rFonts w:ascii="Times New Roman" w:hAnsi="Times New Roman" w:cs="Times New Roman"/>
                <w:sz w:val="24"/>
                <w:szCs w:val="24"/>
              </w:rPr>
              <w:t>Кодекс РФ об административных правонарушениях от 30.12.2001 № 195-ФЗ (КоАП РФ)</w:t>
            </w:r>
          </w:p>
        </w:tc>
        <w:tc>
          <w:tcPr>
            <w:tcW w:w="2268" w:type="dxa"/>
          </w:tcPr>
          <w:p w:rsidR="009E068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Главы 11, 12 (в части, касающейся транспорта и дорожного хозяйства)</w:t>
            </w:r>
          </w:p>
        </w:tc>
        <w:tc>
          <w:tcPr>
            <w:tcW w:w="1985" w:type="dxa"/>
          </w:tcPr>
          <w:p w:rsidR="009E068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Устанавливает административную ответственность (ст. 11.33, 12.33, 12.34 и др.)</w:t>
            </w:r>
          </w:p>
        </w:tc>
        <w:tc>
          <w:tcPr>
            <w:tcW w:w="2829" w:type="dxa"/>
          </w:tcPr>
          <w:p w:rsidR="009E0689" w:rsidRPr="00E145FB" w:rsidRDefault="0024649F" w:rsidP="00175215">
            <w:pPr>
              <w:rPr>
                <w:rFonts w:ascii="Times New Roman" w:hAnsi="Times New Roman" w:cs="Times New Roman"/>
                <w:sz w:val="24"/>
                <w:szCs w:val="24"/>
              </w:rPr>
            </w:pPr>
            <w:r w:rsidRPr="0024649F">
              <w:rPr>
                <w:rFonts w:ascii="Times New Roman" w:hAnsi="Times New Roman" w:cs="Times New Roman"/>
                <w:sz w:val="24"/>
                <w:szCs w:val="24"/>
              </w:rPr>
              <w:t>https://www.consultant.ru/document/cons_doc_LAW_34661/</w:t>
            </w:r>
          </w:p>
        </w:tc>
      </w:tr>
      <w:tr w:rsidR="00D0591F" w:rsidRPr="00E145FB" w:rsidTr="00D837CF">
        <w:trPr>
          <w:trHeight w:val="563"/>
        </w:trPr>
        <w:tc>
          <w:tcPr>
            <w:tcW w:w="457" w:type="dxa"/>
          </w:tcPr>
          <w:p w:rsidR="00D0591F"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9</w:t>
            </w:r>
          </w:p>
        </w:tc>
        <w:tc>
          <w:tcPr>
            <w:tcW w:w="3087" w:type="dxa"/>
          </w:tcPr>
          <w:p w:rsidR="00D0591F" w:rsidRPr="00E145FB" w:rsidRDefault="009F67F9" w:rsidP="009F67F9">
            <w:pPr>
              <w:jc w:val="both"/>
              <w:rPr>
                <w:rFonts w:ascii="Times New Roman" w:hAnsi="Times New Roman" w:cs="Times New Roman"/>
                <w:sz w:val="24"/>
                <w:szCs w:val="24"/>
              </w:rPr>
            </w:pPr>
            <w:r w:rsidRPr="009F67F9">
              <w:rPr>
                <w:rFonts w:ascii="Times New Roman" w:hAnsi="Times New Roman" w:cs="Times New Roman"/>
                <w:sz w:val="24"/>
                <w:szCs w:val="24"/>
              </w:rPr>
              <w:t>Постановление Правительства РФ от 10.03.2022 № 336 «Об особенностях организации и осуществления государственного контроля (надзора), муниципального контроля» (в ред. от 10.08.2026)</w:t>
            </w:r>
          </w:p>
        </w:tc>
        <w:tc>
          <w:tcPr>
            <w:tcW w:w="2268" w:type="dxa"/>
          </w:tcPr>
          <w:p w:rsidR="00D0591F" w:rsidRPr="00E145FB" w:rsidRDefault="009F67F9" w:rsidP="002D3F97">
            <w:pPr>
              <w:rPr>
                <w:rFonts w:ascii="Times New Roman" w:hAnsi="Times New Roman" w:cs="Times New Roman"/>
                <w:sz w:val="24"/>
                <w:szCs w:val="24"/>
              </w:rPr>
            </w:pPr>
            <w:r w:rsidRPr="009F67F9">
              <w:rPr>
                <w:rFonts w:ascii="Times New Roman" w:hAnsi="Times New Roman" w:cs="Times New Roman"/>
                <w:sz w:val="24"/>
                <w:szCs w:val="24"/>
              </w:rPr>
              <w:t xml:space="preserve">П. 7(2) — особенности проведения выездных обследований и выдачи предписаний в рамках муниципального </w:t>
            </w:r>
            <w:r w:rsidR="002D3F97">
              <w:rPr>
                <w:rFonts w:ascii="Times New Roman" w:hAnsi="Times New Roman" w:cs="Times New Roman"/>
                <w:sz w:val="24"/>
                <w:szCs w:val="24"/>
              </w:rPr>
              <w:t>контроля</w:t>
            </w:r>
          </w:p>
        </w:tc>
        <w:tc>
          <w:tcPr>
            <w:tcW w:w="1985" w:type="dxa"/>
          </w:tcPr>
          <w:p w:rsidR="00D0591F" w:rsidRPr="00E145FB" w:rsidRDefault="009F67F9">
            <w:pPr>
              <w:rPr>
                <w:rFonts w:ascii="Times New Roman" w:hAnsi="Times New Roman" w:cs="Times New Roman"/>
                <w:sz w:val="24"/>
                <w:szCs w:val="24"/>
              </w:rPr>
            </w:pPr>
            <w:r>
              <w:rPr>
                <w:rFonts w:ascii="Times New Roman" w:hAnsi="Times New Roman" w:cs="Times New Roman"/>
                <w:sz w:val="24"/>
                <w:szCs w:val="24"/>
              </w:rPr>
              <w:t>ч</w:t>
            </w:r>
            <w:r w:rsidRPr="009F67F9">
              <w:rPr>
                <w:rFonts w:ascii="Times New Roman" w:hAnsi="Times New Roman" w:cs="Times New Roman"/>
                <w:sz w:val="24"/>
                <w:szCs w:val="24"/>
              </w:rPr>
              <w:t>. 1 ст. 19.5 КоАП РФ — невыполнение в срок законного предписания органа, осуществл</w:t>
            </w:r>
            <w:r>
              <w:rPr>
                <w:rFonts w:ascii="Times New Roman" w:hAnsi="Times New Roman" w:cs="Times New Roman"/>
                <w:sz w:val="24"/>
                <w:szCs w:val="24"/>
              </w:rPr>
              <w:t>яющего муниципальный контроль. ч</w:t>
            </w:r>
            <w:r w:rsidRPr="009F67F9">
              <w:rPr>
                <w:rFonts w:ascii="Times New Roman" w:hAnsi="Times New Roman" w:cs="Times New Roman"/>
                <w:sz w:val="24"/>
                <w:szCs w:val="24"/>
              </w:rPr>
              <w:t>. 4 ст. 19.6.1 КоАП РФ — за неисполнение должностным лицом обязанности по выдаче пред</w:t>
            </w:r>
            <w:r>
              <w:rPr>
                <w:rFonts w:ascii="Times New Roman" w:hAnsi="Times New Roman" w:cs="Times New Roman"/>
                <w:sz w:val="24"/>
                <w:szCs w:val="24"/>
              </w:rPr>
              <w:t>писания при выявлении нарушения</w:t>
            </w:r>
          </w:p>
        </w:tc>
        <w:tc>
          <w:tcPr>
            <w:tcW w:w="2829" w:type="dxa"/>
          </w:tcPr>
          <w:p w:rsidR="00D0591F" w:rsidRPr="00E145FB" w:rsidRDefault="009F67F9">
            <w:pPr>
              <w:rPr>
                <w:rFonts w:ascii="Times New Roman" w:hAnsi="Times New Roman" w:cs="Times New Roman"/>
                <w:sz w:val="24"/>
                <w:szCs w:val="24"/>
              </w:rPr>
            </w:pPr>
            <w:r w:rsidRPr="009F67F9">
              <w:rPr>
                <w:rFonts w:ascii="Times New Roman" w:hAnsi="Times New Roman" w:cs="Times New Roman"/>
                <w:sz w:val="24"/>
                <w:szCs w:val="24"/>
              </w:rPr>
              <w:t>https://www.consultant.ru/document/cons_doc_LAW_411233/92d969e26a4326c5d02fa79b8f9cf4994ee5633b/</w:t>
            </w:r>
          </w:p>
        </w:tc>
      </w:tr>
      <w:tr w:rsidR="00E145FB" w:rsidRPr="00E145FB" w:rsidTr="00D837CF">
        <w:trPr>
          <w:trHeight w:val="563"/>
        </w:trPr>
        <w:tc>
          <w:tcPr>
            <w:tcW w:w="457" w:type="dxa"/>
          </w:tcPr>
          <w:p w:rsidR="00E145FB"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10</w:t>
            </w:r>
          </w:p>
        </w:tc>
        <w:tc>
          <w:tcPr>
            <w:tcW w:w="3087" w:type="dxa"/>
          </w:tcPr>
          <w:p w:rsidR="00E145FB" w:rsidRPr="00E145FB" w:rsidRDefault="00E145FB" w:rsidP="00D0591F">
            <w:pPr>
              <w:jc w:val="both"/>
              <w:rPr>
                <w:rFonts w:ascii="Times New Roman" w:hAnsi="Times New Roman" w:cs="Times New Roman"/>
                <w:sz w:val="24"/>
                <w:szCs w:val="24"/>
              </w:rPr>
            </w:pPr>
            <w:r w:rsidRPr="00E145FB">
              <w:rPr>
                <w:rFonts w:ascii="Times New Roman" w:hAnsi="Times New Roman" w:cs="Times New Roman"/>
                <w:sz w:val="24"/>
                <w:szCs w:val="24"/>
              </w:rPr>
              <w:t xml:space="preserve">Приказ Минэкономразвития России от 31.03.2021 N 151 (ред. от 12.05.2025) О типовых формах документов, используемых контрольным (надзорным) органом (Зарегистрировано в Минюсте России 31.05.2021 N 63710) Действует до </w:t>
            </w:r>
            <w:proofErr w:type="spellStart"/>
            <w:r w:rsidRPr="00E145FB">
              <w:rPr>
                <w:rFonts w:ascii="Times New Roman" w:hAnsi="Times New Roman" w:cs="Times New Roman"/>
                <w:sz w:val="24"/>
                <w:szCs w:val="24"/>
              </w:rPr>
              <w:t>до</w:t>
            </w:r>
            <w:proofErr w:type="spellEnd"/>
            <w:r w:rsidRPr="00E145FB">
              <w:rPr>
                <w:rFonts w:ascii="Times New Roman" w:hAnsi="Times New Roman" w:cs="Times New Roman"/>
                <w:sz w:val="24"/>
                <w:szCs w:val="24"/>
              </w:rPr>
              <w:t xml:space="preserve"> 31 декабря 2027 </w:t>
            </w:r>
          </w:p>
        </w:tc>
        <w:tc>
          <w:tcPr>
            <w:tcW w:w="2268" w:type="dxa"/>
          </w:tcPr>
          <w:p w:rsidR="00E145FB" w:rsidRPr="00E145FB" w:rsidRDefault="00E145FB">
            <w:pPr>
              <w:rPr>
                <w:rFonts w:ascii="Times New Roman" w:hAnsi="Times New Roman" w:cs="Times New Roman"/>
                <w:sz w:val="24"/>
                <w:szCs w:val="24"/>
              </w:rPr>
            </w:pPr>
            <w:r w:rsidRPr="00E145FB">
              <w:rPr>
                <w:rFonts w:ascii="Times New Roman" w:hAnsi="Times New Roman" w:cs="Times New Roman"/>
                <w:sz w:val="24"/>
                <w:szCs w:val="24"/>
              </w:rPr>
              <w:t>Типовые формы документов: предостережение, акт проверки, проверочный лист</w:t>
            </w:r>
          </w:p>
        </w:tc>
        <w:tc>
          <w:tcPr>
            <w:tcW w:w="1985" w:type="dxa"/>
          </w:tcPr>
          <w:p w:rsidR="00E145FB" w:rsidRPr="00E145FB" w:rsidRDefault="009F67F9">
            <w:pPr>
              <w:rPr>
                <w:rFonts w:ascii="Times New Roman" w:hAnsi="Times New Roman" w:cs="Times New Roman"/>
                <w:sz w:val="24"/>
                <w:szCs w:val="24"/>
              </w:rPr>
            </w:pPr>
            <w:r w:rsidRPr="009F67F9">
              <w:rPr>
                <w:rFonts w:ascii="Times New Roman" w:hAnsi="Times New Roman" w:cs="Times New Roman"/>
                <w:sz w:val="24"/>
                <w:szCs w:val="24"/>
              </w:rPr>
              <w:t>Регламентирует форму документов, не устанавливает ответственность</w:t>
            </w:r>
          </w:p>
        </w:tc>
        <w:tc>
          <w:tcPr>
            <w:tcW w:w="2829" w:type="dxa"/>
          </w:tcPr>
          <w:p w:rsidR="00E145FB" w:rsidRPr="00E145FB" w:rsidRDefault="009F67F9">
            <w:pPr>
              <w:rPr>
                <w:rFonts w:ascii="Times New Roman" w:hAnsi="Times New Roman" w:cs="Times New Roman"/>
                <w:sz w:val="24"/>
                <w:szCs w:val="24"/>
              </w:rPr>
            </w:pPr>
            <w:r w:rsidRPr="009F67F9">
              <w:rPr>
                <w:rFonts w:ascii="Times New Roman" w:hAnsi="Times New Roman" w:cs="Times New Roman"/>
                <w:sz w:val="24"/>
                <w:szCs w:val="24"/>
              </w:rPr>
              <w:t>https://base.garant.ru/400839591/</w:t>
            </w:r>
          </w:p>
        </w:tc>
      </w:tr>
      <w:tr w:rsidR="00E145FB" w:rsidRPr="00E145FB" w:rsidTr="00D837CF">
        <w:trPr>
          <w:trHeight w:val="543"/>
        </w:trPr>
        <w:tc>
          <w:tcPr>
            <w:tcW w:w="457" w:type="dxa"/>
          </w:tcPr>
          <w:p w:rsidR="00E145FB" w:rsidRPr="00E145FB" w:rsidRDefault="00E145FB">
            <w:pPr>
              <w:rPr>
                <w:rFonts w:ascii="Times New Roman" w:hAnsi="Times New Roman" w:cs="Times New Roman"/>
                <w:sz w:val="24"/>
                <w:szCs w:val="24"/>
              </w:rPr>
            </w:pPr>
          </w:p>
        </w:tc>
        <w:tc>
          <w:tcPr>
            <w:tcW w:w="3087" w:type="dxa"/>
          </w:tcPr>
          <w:p w:rsidR="00E145FB" w:rsidRPr="00E145FB" w:rsidRDefault="00E145FB" w:rsidP="00AA7047">
            <w:pPr>
              <w:jc w:val="both"/>
              <w:rPr>
                <w:rFonts w:ascii="Times New Roman" w:hAnsi="Times New Roman" w:cs="Times New Roman"/>
                <w:b/>
                <w:sz w:val="24"/>
                <w:szCs w:val="24"/>
              </w:rPr>
            </w:pPr>
            <w:r w:rsidRPr="00E145FB">
              <w:rPr>
                <w:rFonts w:ascii="Times New Roman" w:hAnsi="Times New Roman" w:cs="Times New Roman"/>
                <w:b/>
                <w:sz w:val="24"/>
                <w:szCs w:val="24"/>
              </w:rPr>
              <w:t>РЕГИОНАЛЬНЫЕ ДОКУМЕНТЫ</w:t>
            </w:r>
          </w:p>
        </w:tc>
        <w:tc>
          <w:tcPr>
            <w:tcW w:w="2268" w:type="dxa"/>
          </w:tcPr>
          <w:p w:rsidR="00E145FB" w:rsidRPr="00E145FB" w:rsidRDefault="00E145FB">
            <w:pPr>
              <w:rPr>
                <w:rFonts w:ascii="Times New Roman" w:hAnsi="Times New Roman" w:cs="Times New Roman"/>
                <w:sz w:val="24"/>
                <w:szCs w:val="24"/>
              </w:rPr>
            </w:pPr>
          </w:p>
        </w:tc>
        <w:tc>
          <w:tcPr>
            <w:tcW w:w="1985" w:type="dxa"/>
          </w:tcPr>
          <w:p w:rsidR="00E145FB" w:rsidRPr="00E145FB" w:rsidRDefault="00E145FB" w:rsidP="00AA7047">
            <w:pPr>
              <w:jc w:val="both"/>
              <w:rPr>
                <w:rFonts w:ascii="Times New Roman" w:hAnsi="Times New Roman" w:cs="Times New Roman"/>
                <w:sz w:val="24"/>
                <w:szCs w:val="24"/>
              </w:rPr>
            </w:pPr>
          </w:p>
        </w:tc>
        <w:tc>
          <w:tcPr>
            <w:tcW w:w="2829" w:type="dxa"/>
          </w:tcPr>
          <w:p w:rsidR="00E145FB" w:rsidRPr="00E145FB" w:rsidRDefault="00E145FB">
            <w:pPr>
              <w:rPr>
                <w:rFonts w:ascii="Times New Roman" w:hAnsi="Times New Roman" w:cs="Times New Roman"/>
                <w:sz w:val="24"/>
                <w:szCs w:val="24"/>
              </w:rPr>
            </w:pPr>
          </w:p>
        </w:tc>
      </w:tr>
      <w:tr w:rsidR="00E145FB" w:rsidRPr="00E145FB" w:rsidTr="00D837CF">
        <w:trPr>
          <w:trHeight w:val="543"/>
        </w:trPr>
        <w:tc>
          <w:tcPr>
            <w:tcW w:w="457" w:type="dxa"/>
          </w:tcPr>
          <w:p w:rsidR="00E145FB"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12</w:t>
            </w:r>
          </w:p>
        </w:tc>
        <w:tc>
          <w:tcPr>
            <w:tcW w:w="3087" w:type="dxa"/>
          </w:tcPr>
          <w:p w:rsidR="00E145FB" w:rsidRPr="00E145FB" w:rsidRDefault="00E145FB" w:rsidP="00E145FB">
            <w:pPr>
              <w:jc w:val="both"/>
              <w:rPr>
                <w:rFonts w:ascii="Times New Roman" w:hAnsi="Times New Roman" w:cs="Times New Roman"/>
                <w:sz w:val="24"/>
                <w:szCs w:val="24"/>
              </w:rPr>
            </w:pPr>
            <w:r w:rsidRPr="00E145FB">
              <w:rPr>
                <w:rFonts w:ascii="Times New Roman" w:hAnsi="Times New Roman" w:cs="Times New Roman"/>
                <w:sz w:val="24"/>
                <w:szCs w:val="24"/>
              </w:rPr>
              <w:t>Закон Смоленской области от 10.12.2015 № 177-з</w:t>
            </w:r>
          </w:p>
          <w:p w:rsidR="00E145FB" w:rsidRPr="00E145FB" w:rsidRDefault="00E145FB" w:rsidP="00E145FB">
            <w:pPr>
              <w:jc w:val="both"/>
              <w:rPr>
                <w:rFonts w:ascii="Times New Roman" w:hAnsi="Times New Roman" w:cs="Times New Roman"/>
                <w:b/>
                <w:sz w:val="24"/>
                <w:szCs w:val="24"/>
              </w:rPr>
            </w:pPr>
            <w:r w:rsidRPr="00E145FB">
              <w:rPr>
                <w:rFonts w:ascii="Times New Roman" w:hAnsi="Times New Roman" w:cs="Times New Roman"/>
                <w:sz w:val="24"/>
                <w:szCs w:val="24"/>
              </w:rPr>
              <w:t xml:space="preserve">"О перечне должностных лиц органов местного самоуправления муниципальных образований Смоленской области, которые вправе составлять протоколы об административных правонарушениях, предусмотренных отдельными статьями </w:t>
            </w:r>
            <w:r w:rsidRPr="00E145FB">
              <w:rPr>
                <w:rFonts w:ascii="Times New Roman" w:hAnsi="Times New Roman" w:cs="Times New Roman"/>
                <w:sz w:val="24"/>
                <w:szCs w:val="24"/>
              </w:rPr>
              <w:lastRenderedPageBreak/>
              <w:t>Кодекса Российской Федерации об административных правонарушениях, при осуществлении муниципального контроля, муниципального финансового контроля"</w:t>
            </w:r>
          </w:p>
        </w:tc>
        <w:tc>
          <w:tcPr>
            <w:tcW w:w="2268" w:type="dxa"/>
          </w:tcPr>
          <w:p w:rsidR="00E145FB"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lastRenderedPageBreak/>
              <w:t>Ст. 1 — перечень должностных лиц, уполномоченных составлять протоколы об административных правонарушениях</w:t>
            </w:r>
          </w:p>
        </w:tc>
        <w:tc>
          <w:tcPr>
            <w:tcW w:w="1985" w:type="dxa"/>
          </w:tcPr>
          <w:p w:rsidR="00E145FB" w:rsidRPr="00E145FB" w:rsidRDefault="001D4254" w:rsidP="00AA7047">
            <w:pPr>
              <w:jc w:val="both"/>
              <w:rPr>
                <w:rFonts w:ascii="Times New Roman" w:hAnsi="Times New Roman" w:cs="Times New Roman"/>
                <w:sz w:val="24"/>
                <w:szCs w:val="24"/>
              </w:rPr>
            </w:pPr>
            <w:r>
              <w:rPr>
                <w:rFonts w:ascii="Times New Roman" w:hAnsi="Times New Roman" w:cs="Times New Roman"/>
                <w:sz w:val="24"/>
                <w:szCs w:val="24"/>
              </w:rPr>
              <w:t>Наступает в соответствии с КоАП РФ и Областным законом № 28-з (составление протоколов об административных правонарушениях)</w:t>
            </w:r>
          </w:p>
        </w:tc>
        <w:tc>
          <w:tcPr>
            <w:tcW w:w="2829" w:type="dxa"/>
          </w:tcPr>
          <w:p w:rsidR="00E145FB" w:rsidRPr="00E145FB" w:rsidRDefault="00E145FB">
            <w:pPr>
              <w:rPr>
                <w:rFonts w:ascii="Times New Roman" w:hAnsi="Times New Roman" w:cs="Times New Roman"/>
                <w:sz w:val="24"/>
                <w:szCs w:val="24"/>
              </w:rPr>
            </w:pPr>
            <w:r w:rsidRPr="00E145FB">
              <w:rPr>
                <w:rFonts w:ascii="Times New Roman" w:hAnsi="Times New Roman" w:cs="Times New Roman"/>
                <w:sz w:val="24"/>
                <w:szCs w:val="24"/>
              </w:rPr>
              <w:t>http://publication.pravo.gov.ru/document/6700201512100009</w:t>
            </w:r>
          </w:p>
        </w:tc>
      </w:tr>
      <w:tr w:rsidR="009F67F9" w:rsidRPr="00E145FB" w:rsidTr="00D837CF">
        <w:trPr>
          <w:trHeight w:val="543"/>
        </w:trPr>
        <w:tc>
          <w:tcPr>
            <w:tcW w:w="457" w:type="dxa"/>
          </w:tcPr>
          <w:p w:rsidR="009F67F9"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lastRenderedPageBreak/>
              <w:t>13</w:t>
            </w:r>
          </w:p>
        </w:tc>
        <w:tc>
          <w:tcPr>
            <w:tcW w:w="3087" w:type="dxa"/>
          </w:tcPr>
          <w:p w:rsidR="009F67F9" w:rsidRPr="00E145FB" w:rsidRDefault="009F67F9" w:rsidP="00E145FB">
            <w:pPr>
              <w:jc w:val="both"/>
              <w:rPr>
                <w:rFonts w:ascii="Times New Roman" w:hAnsi="Times New Roman" w:cs="Times New Roman"/>
                <w:sz w:val="24"/>
                <w:szCs w:val="24"/>
              </w:rPr>
            </w:pPr>
            <w:r w:rsidRPr="009F67F9">
              <w:rPr>
                <w:rFonts w:ascii="Times New Roman" w:hAnsi="Times New Roman" w:cs="Times New Roman"/>
                <w:sz w:val="24"/>
                <w:szCs w:val="24"/>
              </w:rPr>
              <w:t>Областной закон от 25.06.2003 № 28-з «Об административных правонарушениях на территории Смоленской области»</w:t>
            </w:r>
          </w:p>
        </w:tc>
        <w:tc>
          <w:tcPr>
            <w:tcW w:w="2268" w:type="dxa"/>
          </w:tcPr>
          <w:p w:rsidR="009F67F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Глава 2 (ст. 17.5 и иные статьи, устанавливающие ответственность за нарушение правил благоустройства и дорожной деятельности)</w:t>
            </w:r>
          </w:p>
        </w:tc>
        <w:tc>
          <w:tcPr>
            <w:tcW w:w="1985" w:type="dxa"/>
          </w:tcPr>
          <w:p w:rsidR="009F67F9" w:rsidRPr="00E145FB" w:rsidRDefault="002D3F97" w:rsidP="00AA7047">
            <w:pPr>
              <w:jc w:val="both"/>
              <w:rPr>
                <w:rFonts w:ascii="Times New Roman" w:hAnsi="Times New Roman" w:cs="Times New Roman"/>
                <w:sz w:val="24"/>
                <w:szCs w:val="24"/>
              </w:rPr>
            </w:pPr>
            <w:r w:rsidRPr="002D3F97">
              <w:rPr>
                <w:rFonts w:ascii="Times New Roman" w:hAnsi="Times New Roman" w:cs="Times New Roman"/>
                <w:sz w:val="24"/>
                <w:szCs w:val="24"/>
              </w:rPr>
              <w:t>Устанавливает административную ответственность в виде предупреждения или административного штрафа</w:t>
            </w:r>
          </w:p>
        </w:tc>
        <w:tc>
          <w:tcPr>
            <w:tcW w:w="2829" w:type="dxa"/>
          </w:tcPr>
          <w:p w:rsidR="009F67F9" w:rsidRPr="00E145FB" w:rsidRDefault="009F67F9">
            <w:pPr>
              <w:rPr>
                <w:rFonts w:ascii="Times New Roman" w:hAnsi="Times New Roman" w:cs="Times New Roman"/>
                <w:sz w:val="24"/>
                <w:szCs w:val="24"/>
              </w:rPr>
            </w:pPr>
            <w:r w:rsidRPr="009F67F9">
              <w:rPr>
                <w:rFonts w:ascii="Times New Roman" w:hAnsi="Times New Roman" w:cs="Times New Roman"/>
                <w:sz w:val="24"/>
                <w:szCs w:val="24"/>
              </w:rPr>
              <w:t>https://base.garant.ru/25306013/?ysclid=muazrujw7312769012</w:t>
            </w:r>
          </w:p>
        </w:tc>
      </w:tr>
      <w:tr w:rsidR="001D4254" w:rsidRPr="00E145FB" w:rsidTr="00D837CF">
        <w:trPr>
          <w:trHeight w:val="543"/>
        </w:trPr>
        <w:tc>
          <w:tcPr>
            <w:tcW w:w="457" w:type="dxa"/>
          </w:tcPr>
          <w:p w:rsidR="001D4254"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14</w:t>
            </w:r>
          </w:p>
        </w:tc>
        <w:tc>
          <w:tcPr>
            <w:tcW w:w="3087" w:type="dxa"/>
          </w:tcPr>
          <w:p w:rsidR="001D4254" w:rsidRPr="009F67F9" w:rsidRDefault="001D4254" w:rsidP="00E145FB">
            <w:pPr>
              <w:jc w:val="both"/>
              <w:rPr>
                <w:rFonts w:ascii="Times New Roman" w:hAnsi="Times New Roman" w:cs="Times New Roman"/>
                <w:sz w:val="24"/>
                <w:szCs w:val="24"/>
              </w:rPr>
            </w:pPr>
            <w:r w:rsidRPr="001D4254">
              <w:rPr>
                <w:rFonts w:ascii="Times New Roman" w:hAnsi="Times New Roman" w:cs="Times New Roman"/>
                <w:sz w:val="24"/>
                <w:szCs w:val="24"/>
              </w:rPr>
              <w:t>Областной закон от 25.12.2006 № 155-з «О градостроительной деятельности на территории Смоленской области»</w:t>
            </w:r>
          </w:p>
        </w:tc>
        <w:tc>
          <w:tcPr>
            <w:tcW w:w="2268" w:type="dxa"/>
          </w:tcPr>
          <w:p w:rsidR="001D4254" w:rsidRPr="009F67F9" w:rsidRDefault="001D4254">
            <w:pPr>
              <w:rPr>
                <w:rFonts w:ascii="Times New Roman" w:hAnsi="Times New Roman" w:cs="Times New Roman"/>
                <w:sz w:val="24"/>
                <w:szCs w:val="24"/>
              </w:rPr>
            </w:pPr>
            <w:r w:rsidRPr="001D4254">
              <w:rPr>
                <w:rFonts w:ascii="Times New Roman" w:hAnsi="Times New Roman" w:cs="Times New Roman"/>
                <w:sz w:val="24"/>
                <w:szCs w:val="24"/>
              </w:rPr>
              <w:t>Статьи, регулирующие порядок определения границ прилегающих территорий</w:t>
            </w:r>
          </w:p>
        </w:tc>
        <w:tc>
          <w:tcPr>
            <w:tcW w:w="1985" w:type="dxa"/>
          </w:tcPr>
          <w:p w:rsidR="001D4254" w:rsidRPr="009F67F9" w:rsidRDefault="001D4254" w:rsidP="00AA7047">
            <w:pPr>
              <w:jc w:val="both"/>
              <w:rPr>
                <w:rFonts w:ascii="Times New Roman" w:hAnsi="Times New Roman" w:cs="Times New Roman"/>
                <w:sz w:val="24"/>
                <w:szCs w:val="24"/>
              </w:rPr>
            </w:pPr>
            <w:r w:rsidRPr="001D4254">
              <w:rPr>
                <w:rFonts w:ascii="Times New Roman" w:hAnsi="Times New Roman" w:cs="Times New Roman"/>
                <w:sz w:val="24"/>
                <w:szCs w:val="24"/>
              </w:rPr>
              <w:t>Наступает в соответствии с законодательством РФ и Смоленской области</w:t>
            </w:r>
          </w:p>
        </w:tc>
        <w:tc>
          <w:tcPr>
            <w:tcW w:w="2829" w:type="dxa"/>
          </w:tcPr>
          <w:p w:rsidR="001D4254" w:rsidRPr="009F67F9" w:rsidRDefault="001D4254">
            <w:pPr>
              <w:rPr>
                <w:rFonts w:ascii="Times New Roman" w:hAnsi="Times New Roman" w:cs="Times New Roman"/>
                <w:sz w:val="24"/>
                <w:szCs w:val="24"/>
              </w:rPr>
            </w:pPr>
          </w:p>
        </w:tc>
      </w:tr>
      <w:tr w:rsidR="001D4254" w:rsidRPr="00E145FB" w:rsidTr="00D837CF">
        <w:trPr>
          <w:trHeight w:val="543"/>
        </w:trPr>
        <w:tc>
          <w:tcPr>
            <w:tcW w:w="457" w:type="dxa"/>
          </w:tcPr>
          <w:p w:rsidR="001D4254" w:rsidRPr="00B74609" w:rsidRDefault="001D4254">
            <w:pPr>
              <w:rPr>
                <w:rFonts w:ascii="Times New Roman" w:hAnsi="Times New Roman" w:cs="Times New Roman"/>
                <w:b/>
                <w:sz w:val="24"/>
                <w:szCs w:val="24"/>
              </w:rPr>
            </w:pPr>
            <w:r w:rsidRPr="00B74609">
              <w:rPr>
                <w:rFonts w:ascii="Times New Roman" w:hAnsi="Times New Roman" w:cs="Times New Roman"/>
                <w:b/>
                <w:sz w:val="24"/>
                <w:szCs w:val="24"/>
              </w:rPr>
              <w:t>15</w:t>
            </w:r>
          </w:p>
        </w:tc>
        <w:tc>
          <w:tcPr>
            <w:tcW w:w="3087" w:type="dxa"/>
          </w:tcPr>
          <w:p w:rsidR="001D4254" w:rsidRPr="001D4254" w:rsidRDefault="001D4254" w:rsidP="00E145FB">
            <w:pPr>
              <w:jc w:val="both"/>
              <w:rPr>
                <w:rFonts w:ascii="Times New Roman" w:hAnsi="Times New Roman" w:cs="Times New Roman"/>
                <w:sz w:val="24"/>
                <w:szCs w:val="24"/>
              </w:rPr>
            </w:pPr>
            <w:r w:rsidRPr="001D4254">
              <w:rPr>
                <w:rFonts w:ascii="Times New Roman" w:hAnsi="Times New Roman" w:cs="Times New Roman"/>
                <w:sz w:val="24"/>
                <w:szCs w:val="24"/>
              </w:rPr>
              <w:t>Закон Смоленской области от 10.06.2024 № 125-з «О преобразовании муниципальных образований, входящих в состав муниципального образования "Гагаринский район"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образованного муниципально</w:t>
            </w:r>
            <w:r>
              <w:rPr>
                <w:rFonts w:ascii="Times New Roman" w:hAnsi="Times New Roman" w:cs="Times New Roman"/>
                <w:sz w:val="24"/>
                <w:szCs w:val="24"/>
              </w:rPr>
              <w:t>го округа»</w:t>
            </w:r>
          </w:p>
        </w:tc>
        <w:tc>
          <w:tcPr>
            <w:tcW w:w="2268" w:type="dxa"/>
          </w:tcPr>
          <w:p w:rsidR="001D4254" w:rsidRPr="001D4254" w:rsidRDefault="001D4254">
            <w:pPr>
              <w:rPr>
                <w:rFonts w:ascii="Times New Roman" w:hAnsi="Times New Roman" w:cs="Times New Roman"/>
                <w:sz w:val="24"/>
                <w:szCs w:val="24"/>
              </w:rPr>
            </w:pPr>
            <w:r w:rsidRPr="001D4254">
              <w:rPr>
                <w:rFonts w:ascii="Times New Roman" w:hAnsi="Times New Roman" w:cs="Times New Roman"/>
                <w:sz w:val="24"/>
                <w:szCs w:val="24"/>
              </w:rPr>
              <w:t>Ст. 1-3 (устанавливает статус Гагаринского муниципального округа)</w:t>
            </w:r>
          </w:p>
        </w:tc>
        <w:tc>
          <w:tcPr>
            <w:tcW w:w="1985" w:type="dxa"/>
          </w:tcPr>
          <w:p w:rsidR="001D4254" w:rsidRPr="001D4254" w:rsidRDefault="001D4254" w:rsidP="00AA7047">
            <w:pPr>
              <w:jc w:val="both"/>
              <w:rPr>
                <w:rFonts w:ascii="Times New Roman" w:hAnsi="Times New Roman" w:cs="Times New Roman"/>
                <w:sz w:val="24"/>
                <w:szCs w:val="24"/>
              </w:rPr>
            </w:pPr>
            <w:r w:rsidRPr="001D4254">
              <w:rPr>
                <w:rFonts w:ascii="Times New Roman" w:hAnsi="Times New Roman" w:cs="Times New Roman"/>
                <w:sz w:val="24"/>
                <w:szCs w:val="24"/>
              </w:rPr>
              <w:t>Является базовым актом для определения полномочий органов местного самоуправления</w:t>
            </w:r>
          </w:p>
        </w:tc>
        <w:tc>
          <w:tcPr>
            <w:tcW w:w="2829" w:type="dxa"/>
          </w:tcPr>
          <w:p w:rsidR="001D4254" w:rsidRPr="009F67F9" w:rsidRDefault="001D4254">
            <w:pPr>
              <w:rPr>
                <w:rFonts w:ascii="Times New Roman" w:hAnsi="Times New Roman" w:cs="Times New Roman"/>
                <w:sz w:val="24"/>
                <w:szCs w:val="24"/>
              </w:rPr>
            </w:pPr>
            <w:r w:rsidRPr="001D4254">
              <w:rPr>
                <w:rFonts w:ascii="Times New Roman" w:hAnsi="Times New Roman" w:cs="Times New Roman"/>
                <w:sz w:val="24"/>
                <w:szCs w:val="24"/>
              </w:rPr>
              <w:t>http://publication.pravo.gov.ru/document/6700202406100024?ysclid=muazvpbuvf473107684</w:t>
            </w:r>
          </w:p>
        </w:tc>
      </w:tr>
      <w:tr w:rsidR="00E145FB" w:rsidRPr="00E145FB" w:rsidTr="00D837CF">
        <w:trPr>
          <w:trHeight w:val="543"/>
        </w:trPr>
        <w:tc>
          <w:tcPr>
            <w:tcW w:w="457" w:type="dxa"/>
          </w:tcPr>
          <w:p w:rsidR="00E145FB" w:rsidRPr="00E145FB" w:rsidRDefault="00E145FB">
            <w:pPr>
              <w:rPr>
                <w:rFonts w:ascii="Times New Roman" w:hAnsi="Times New Roman" w:cs="Times New Roman"/>
                <w:sz w:val="24"/>
                <w:szCs w:val="24"/>
              </w:rPr>
            </w:pPr>
          </w:p>
        </w:tc>
        <w:tc>
          <w:tcPr>
            <w:tcW w:w="3087" w:type="dxa"/>
          </w:tcPr>
          <w:p w:rsidR="00E145FB" w:rsidRPr="00E145FB" w:rsidRDefault="00E145FB" w:rsidP="00E145FB">
            <w:pPr>
              <w:jc w:val="both"/>
              <w:rPr>
                <w:rFonts w:ascii="Times New Roman" w:hAnsi="Times New Roman" w:cs="Times New Roman"/>
                <w:b/>
                <w:sz w:val="24"/>
                <w:szCs w:val="24"/>
              </w:rPr>
            </w:pPr>
            <w:r w:rsidRPr="00E145FB">
              <w:rPr>
                <w:rFonts w:ascii="Times New Roman" w:hAnsi="Times New Roman" w:cs="Times New Roman"/>
                <w:b/>
                <w:sz w:val="24"/>
                <w:szCs w:val="24"/>
              </w:rPr>
              <w:t>МУНИЦИПАЛЬНЫЕ ДОКУМЕНТЫ</w:t>
            </w:r>
          </w:p>
        </w:tc>
        <w:tc>
          <w:tcPr>
            <w:tcW w:w="2268" w:type="dxa"/>
          </w:tcPr>
          <w:p w:rsidR="00E145FB" w:rsidRPr="00E145FB" w:rsidRDefault="00E145FB">
            <w:pPr>
              <w:rPr>
                <w:rFonts w:ascii="Times New Roman" w:hAnsi="Times New Roman" w:cs="Times New Roman"/>
                <w:sz w:val="24"/>
                <w:szCs w:val="24"/>
              </w:rPr>
            </w:pPr>
          </w:p>
        </w:tc>
        <w:tc>
          <w:tcPr>
            <w:tcW w:w="1985" w:type="dxa"/>
          </w:tcPr>
          <w:p w:rsidR="00E145FB" w:rsidRPr="00E145FB" w:rsidRDefault="00E145FB" w:rsidP="00AA7047">
            <w:pPr>
              <w:jc w:val="both"/>
              <w:rPr>
                <w:rFonts w:ascii="Times New Roman" w:hAnsi="Times New Roman" w:cs="Times New Roman"/>
                <w:sz w:val="24"/>
                <w:szCs w:val="24"/>
              </w:rPr>
            </w:pPr>
          </w:p>
        </w:tc>
        <w:tc>
          <w:tcPr>
            <w:tcW w:w="2829" w:type="dxa"/>
          </w:tcPr>
          <w:p w:rsidR="00E145FB" w:rsidRPr="00E145FB" w:rsidRDefault="00E145FB">
            <w:pPr>
              <w:rPr>
                <w:rFonts w:ascii="Times New Roman" w:hAnsi="Times New Roman" w:cs="Times New Roman"/>
                <w:sz w:val="24"/>
                <w:szCs w:val="24"/>
              </w:rPr>
            </w:pPr>
          </w:p>
        </w:tc>
      </w:tr>
      <w:tr w:rsidR="00D0591F" w:rsidRPr="00E145FB" w:rsidTr="00D837CF">
        <w:trPr>
          <w:trHeight w:val="579"/>
        </w:trPr>
        <w:tc>
          <w:tcPr>
            <w:tcW w:w="457" w:type="dxa"/>
          </w:tcPr>
          <w:p w:rsidR="009E0689" w:rsidRPr="00B74609" w:rsidRDefault="00B74609">
            <w:pPr>
              <w:rPr>
                <w:rFonts w:ascii="Times New Roman" w:hAnsi="Times New Roman" w:cs="Times New Roman"/>
                <w:b/>
                <w:sz w:val="24"/>
                <w:szCs w:val="24"/>
              </w:rPr>
            </w:pPr>
            <w:r w:rsidRPr="00B74609">
              <w:rPr>
                <w:rFonts w:ascii="Times New Roman" w:hAnsi="Times New Roman" w:cs="Times New Roman"/>
                <w:b/>
                <w:sz w:val="24"/>
                <w:szCs w:val="24"/>
              </w:rPr>
              <w:lastRenderedPageBreak/>
              <w:t>16</w:t>
            </w:r>
          </w:p>
        </w:tc>
        <w:tc>
          <w:tcPr>
            <w:tcW w:w="3087" w:type="dxa"/>
          </w:tcPr>
          <w:p w:rsidR="009E068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Решение Гагаринской окружной Думы от 30.05.2025 № 144 «Об утверждении Положения о муниципальном контроле на автомобильном транспорте, городском наземном электрическом транспорте и в дорожном хозяйстве…» (в ред. от 29.05.2026 № 83)</w:t>
            </w:r>
          </w:p>
        </w:tc>
        <w:tc>
          <w:tcPr>
            <w:tcW w:w="2268" w:type="dxa"/>
          </w:tcPr>
          <w:p w:rsidR="009E068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Главы 1–6, Приложения № 1, № 2 (индикаторы риска, индикативные показатели)</w:t>
            </w:r>
          </w:p>
        </w:tc>
        <w:tc>
          <w:tcPr>
            <w:tcW w:w="1985" w:type="dxa"/>
          </w:tcPr>
          <w:p w:rsidR="009E0689" w:rsidRPr="00E145FB" w:rsidRDefault="002D3F97">
            <w:pPr>
              <w:rPr>
                <w:rFonts w:ascii="Times New Roman" w:hAnsi="Times New Roman" w:cs="Times New Roman"/>
                <w:sz w:val="24"/>
                <w:szCs w:val="24"/>
              </w:rPr>
            </w:pPr>
            <w:r w:rsidRPr="002D3F97">
              <w:rPr>
                <w:rFonts w:ascii="Times New Roman" w:hAnsi="Times New Roman" w:cs="Times New Roman"/>
                <w:sz w:val="24"/>
                <w:szCs w:val="24"/>
              </w:rPr>
              <w:t>Ответственность наступает в соответствии с КоАП РФ и Областным законом № 28-з</w:t>
            </w:r>
          </w:p>
        </w:tc>
        <w:tc>
          <w:tcPr>
            <w:tcW w:w="2829" w:type="dxa"/>
          </w:tcPr>
          <w:p w:rsidR="009E0689" w:rsidRPr="00E145FB" w:rsidRDefault="001D4254">
            <w:pPr>
              <w:rPr>
                <w:rFonts w:ascii="Times New Roman" w:hAnsi="Times New Roman" w:cs="Times New Roman"/>
                <w:sz w:val="24"/>
                <w:szCs w:val="24"/>
              </w:rPr>
            </w:pPr>
            <w:r w:rsidRPr="001D4254">
              <w:rPr>
                <w:rFonts w:ascii="Times New Roman" w:hAnsi="Times New Roman" w:cs="Times New Roman"/>
                <w:sz w:val="24"/>
                <w:szCs w:val="24"/>
              </w:rPr>
              <w:t>https://гагарин-дума.рф/documents/1583.html</w:t>
            </w:r>
          </w:p>
        </w:tc>
      </w:tr>
      <w:tr w:rsidR="001D4254" w:rsidRPr="00E145FB" w:rsidTr="00D837CF">
        <w:trPr>
          <w:trHeight w:val="553"/>
        </w:trPr>
        <w:tc>
          <w:tcPr>
            <w:tcW w:w="457" w:type="dxa"/>
          </w:tcPr>
          <w:p w:rsidR="001D4254" w:rsidRPr="00B74609" w:rsidRDefault="00B74609">
            <w:pPr>
              <w:rPr>
                <w:rFonts w:ascii="Times New Roman" w:hAnsi="Times New Roman" w:cs="Times New Roman"/>
                <w:b/>
                <w:sz w:val="24"/>
                <w:szCs w:val="24"/>
              </w:rPr>
            </w:pPr>
            <w:r w:rsidRPr="00B74609">
              <w:rPr>
                <w:rFonts w:ascii="Times New Roman" w:hAnsi="Times New Roman" w:cs="Times New Roman"/>
                <w:b/>
                <w:sz w:val="24"/>
                <w:szCs w:val="24"/>
              </w:rPr>
              <w:t>19</w:t>
            </w:r>
          </w:p>
        </w:tc>
        <w:tc>
          <w:tcPr>
            <w:tcW w:w="3087" w:type="dxa"/>
          </w:tcPr>
          <w:p w:rsidR="001D4254" w:rsidRPr="00E145FB" w:rsidRDefault="001D4254">
            <w:pPr>
              <w:rPr>
                <w:rFonts w:ascii="Times New Roman" w:hAnsi="Times New Roman" w:cs="Times New Roman"/>
                <w:sz w:val="24"/>
                <w:szCs w:val="24"/>
              </w:rPr>
            </w:pPr>
            <w:r w:rsidRPr="001D4254">
              <w:rPr>
                <w:rFonts w:ascii="Times New Roman" w:hAnsi="Times New Roman" w:cs="Times New Roman"/>
                <w:sz w:val="24"/>
                <w:szCs w:val="24"/>
              </w:rPr>
              <w:t>Устав муниципального образования «Гагаринский муниципальный округ» (утв. решением от 16.12.2024 № 55)</w:t>
            </w:r>
          </w:p>
        </w:tc>
        <w:tc>
          <w:tcPr>
            <w:tcW w:w="2268" w:type="dxa"/>
          </w:tcPr>
          <w:p w:rsidR="001D4254" w:rsidRPr="001D4254" w:rsidRDefault="001D4254">
            <w:pPr>
              <w:rPr>
                <w:rFonts w:ascii="Times New Roman" w:hAnsi="Times New Roman" w:cs="Times New Roman"/>
                <w:sz w:val="24"/>
                <w:szCs w:val="24"/>
              </w:rPr>
            </w:pPr>
            <w:r>
              <w:rPr>
                <w:rFonts w:ascii="Times New Roman" w:hAnsi="Times New Roman" w:cs="Times New Roman"/>
                <w:sz w:val="24"/>
                <w:szCs w:val="24"/>
              </w:rPr>
              <w:t>с</w:t>
            </w:r>
            <w:r w:rsidRPr="001D4254">
              <w:rPr>
                <w:rFonts w:ascii="Times New Roman" w:hAnsi="Times New Roman" w:cs="Times New Roman"/>
                <w:sz w:val="24"/>
                <w:szCs w:val="24"/>
              </w:rPr>
              <w:t>т. 6, 8, 34-36 (полномочия органов МСУ)</w:t>
            </w:r>
          </w:p>
        </w:tc>
        <w:tc>
          <w:tcPr>
            <w:tcW w:w="1985" w:type="dxa"/>
          </w:tcPr>
          <w:p w:rsidR="001D4254" w:rsidRPr="001D4254" w:rsidRDefault="001D4254">
            <w:pPr>
              <w:rPr>
                <w:rFonts w:ascii="Times New Roman" w:hAnsi="Times New Roman" w:cs="Times New Roman"/>
                <w:sz w:val="24"/>
                <w:szCs w:val="24"/>
              </w:rPr>
            </w:pPr>
            <w:r w:rsidRPr="001D4254">
              <w:rPr>
                <w:rFonts w:ascii="Times New Roman" w:hAnsi="Times New Roman" w:cs="Times New Roman"/>
                <w:sz w:val="24"/>
                <w:szCs w:val="24"/>
              </w:rPr>
              <w:t>Является высшим нормативным актом муниципального образования</w:t>
            </w:r>
          </w:p>
        </w:tc>
        <w:tc>
          <w:tcPr>
            <w:tcW w:w="2829" w:type="dxa"/>
          </w:tcPr>
          <w:p w:rsidR="001D4254" w:rsidRPr="001D4254" w:rsidRDefault="001D4254">
            <w:pPr>
              <w:rPr>
                <w:rFonts w:ascii="Times New Roman" w:hAnsi="Times New Roman" w:cs="Times New Roman"/>
                <w:sz w:val="24"/>
                <w:szCs w:val="24"/>
              </w:rPr>
            </w:pPr>
            <w:r w:rsidRPr="001D4254">
              <w:rPr>
                <w:rFonts w:ascii="Times New Roman" w:hAnsi="Times New Roman" w:cs="Times New Roman"/>
                <w:sz w:val="24"/>
                <w:szCs w:val="24"/>
              </w:rPr>
              <w:t>https://гагарин-дума.рф/documents/1482.html</w:t>
            </w:r>
          </w:p>
        </w:tc>
      </w:tr>
    </w:tbl>
    <w:p w:rsidR="004A7872" w:rsidRPr="00E145FB" w:rsidRDefault="004A7872">
      <w:pPr>
        <w:rPr>
          <w:rFonts w:ascii="Times New Roman" w:hAnsi="Times New Roman" w:cs="Times New Roman"/>
          <w:sz w:val="24"/>
          <w:szCs w:val="24"/>
        </w:rPr>
      </w:pPr>
    </w:p>
    <w:p w:rsidR="004A7872" w:rsidRPr="00E145FB" w:rsidRDefault="004A7872">
      <w:pPr>
        <w:rPr>
          <w:rFonts w:ascii="Times New Roman" w:hAnsi="Times New Roman" w:cs="Times New Roman"/>
          <w:sz w:val="24"/>
          <w:szCs w:val="24"/>
        </w:rPr>
      </w:pPr>
    </w:p>
    <w:p w:rsidR="004A7872" w:rsidRPr="00E145FB" w:rsidRDefault="004A7872">
      <w:pPr>
        <w:rPr>
          <w:rFonts w:ascii="Times New Roman" w:hAnsi="Times New Roman" w:cs="Times New Roman"/>
          <w:sz w:val="24"/>
          <w:szCs w:val="24"/>
        </w:rPr>
      </w:pPr>
    </w:p>
    <w:sectPr w:rsidR="004A7872" w:rsidRPr="00E145FB" w:rsidSect="007849D9">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1C7"/>
    <w:rsid w:val="00175215"/>
    <w:rsid w:val="001D4254"/>
    <w:rsid w:val="0024649F"/>
    <w:rsid w:val="002831C7"/>
    <w:rsid w:val="002B760B"/>
    <w:rsid w:val="002D3F97"/>
    <w:rsid w:val="004452FC"/>
    <w:rsid w:val="004A7872"/>
    <w:rsid w:val="006A2C95"/>
    <w:rsid w:val="006E40CB"/>
    <w:rsid w:val="00703CC3"/>
    <w:rsid w:val="0077673C"/>
    <w:rsid w:val="007849D9"/>
    <w:rsid w:val="00840FFD"/>
    <w:rsid w:val="009E0689"/>
    <w:rsid w:val="009F67F9"/>
    <w:rsid w:val="00AA7047"/>
    <w:rsid w:val="00B567E0"/>
    <w:rsid w:val="00B74609"/>
    <w:rsid w:val="00D0591F"/>
    <w:rsid w:val="00D837CF"/>
    <w:rsid w:val="00E14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A547"/>
  <w15:chartTrackingRefBased/>
  <w15:docId w15:val="{1D240C98-2FEE-4829-8312-2B18485F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67E0"/>
    <w:rPr>
      <w:color w:val="0563C1" w:themeColor="hyperlink"/>
      <w:u w:val="single"/>
    </w:rPr>
  </w:style>
  <w:style w:type="table" w:styleId="a4">
    <w:name w:val="Table Grid"/>
    <w:basedOn w:val="a1"/>
    <w:uiPriority w:val="39"/>
    <w:rsid w:val="009E0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21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mol-ray.smolensk.ru/files/951/post_prrf_22_00336_izm.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6E423-14B9-4822-B577-E8A6D7CE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1538</Words>
  <Characters>8769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2026-09-22T13:28:00Z</dcterms:created>
  <dcterms:modified xsi:type="dcterms:W3CDTF">2026-09-23T05:57:00Z</dcterms:modified>
</cp:coreProperties>
</file>