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2912" w14:textId="77777777" w:rsidR="00031949" w:rsidRPr="00BD39B9" w:rsidRDefault="0008280D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A588B8" wp14:editId="577AD85A">
            <wp:simplePos x="0" y="0"/>
            <wp:positionH relativeFrom="column">
              <wp:posOffset>2766060</wp:posOffset>
            </wp:positionH>
            <wp:positionV relativeFrom="paragraph">
              <wp:posOffset>26670</wp:posOffset>
            </wp:positionV>
            <wp:extent cx="971550" cy="1209675"/>
            <wp:effectExtent l="19050" t="0" r="0" b="0"/>
            <wp:wrapThrough wrapText="bothSides">
              <wp:wrapPolygon edited="0">
                <wp:start x="-424" y="0"/>
                <wp:lineTo x="-424" y="21430"/>
                <wp:lineTo x="21600" y="21430"/>
                <wp:lineTo x="21600" y="0"/>
                <wp:lineTo x="-42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949" w:rsidRPr="00BD39B9">
        <w:t xml:space="preserve">                            </w:t>
      </w:r>
    </w:p>
    <w:p w14:paraId="67507233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</w:p>
    <w:p w14:paraId="143A067E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17BBD6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DACB9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826F4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B07C6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62C6B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19B2D785" w14:textId="1556F6FC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DF55CF" w:rsidRPr="00DF55C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Смоленская 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область</w:t>
      </w:r>
    </w:p>
    <w:p w14:paraId="7D02CA33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6F141244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700DB1C3" w14:textId="77777777" w:rsidR="0008280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53FE52C9" w14:textId="77777777" w:rsidR="008F07AA" w:rsidRPr="00BA15FD" w:rsidRDefault="008F07AA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6977CE" w14:textId="4E848722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6C0F3F">
        <w:rPr>
          <w:rFonts w:ascii="Times New Roman" w:hAnsi="Times New Roman" w:cs="Times New Roman"/>
          <w:sz w:val="28"/>
          <w:szCs w:val="28"/>
        </w:rPr>
        <w:t>31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6C0F3F">
        <w:rPr>
          <w:rFonts w:ascii="Times New Roman" w:hAnsi="Times New Roman" w:cs="Times New Roman"/>
          <w:sz w:val="28"/>
          <w:szCs w:val="28"/>
        </w:rPr>
        <w:t>октября</w:t>
      </w:r>
      <w:r w:rsidR="0008280D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8F07AA">
        <w:rPr>
          <w:rFonts w:ascii="Times New Roman" w:hAnsi="Times New Roman" w:cs="Times New Roman"/>
          <w:sz w:val="28"/>
          <w:szCs w:val="28"/>
        </w:rPr>
        <w:t>239</w:t>
      </w:r>
    </w:p>
    <w:p w14:paraId="6125FE50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</w:tblGrid>
      <w:tr w:rsidR="002857CE" w:rsidRPr="00160345" w14:paraId="7BA9552D" w14:textId="77777777" w:rsidTr="00160345">
        <w:trPr>
          <w:trHeight w:val="77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099A3329" w14:textId="2C995455" w:rsidR="002857CE" w:rsidRPr="00160345" w:rsidRDefault="002857CE" w:rsidP="004F19B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r w:rsidR="0005296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Дубинино</w:t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r w:rsidR="001C5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Ельнинского</w:t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</w:t>
            </w:r>
            <w:r w:rsidR="004F1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село</w:t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14:paraId="2A35A2C6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B2507B" w14:textId="316D44AE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6C0F3F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6C0F3F">
        <w:rPr>
          <w:rFonts w:ascii="Times New Roman" w:hAnsi="Times New Roman" w:cs="Times New Roman"/>
          <w:sz w:val="28"/>
          <w:szCs w:val="28"/>
        </w:rPr>
        <w:br/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61C6749E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74CDDB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D0A1915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47712241" w14:textId="2E0F4572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6C0F3F">
        <w:rPr>
          <w:rFonts w:ascii="Times New Roman" w:hAnsi="Times New Roman" w:cs="Times New Roman"/>
          <w:sz w:val="28"/>
          <w:szCs w:val="28"/>
        </w:rPr>
        <w:t>Ельнинского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031949" w:rsidRPr="007F67A4">
        <w:rPr>
          <w:rFonts w:ascii="Times New Roman" w:hAnsi="Times New Roman" w:cs="Times New Roman"/>
          <w:sz w:val="28"/>
          <w:szCs w:val="28"/>
        </w:rPr>
        <w:lastRenderedPageBreak/>
        <w:t xml:space="preserve">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052961">
        <w:rPr>
          <w:rFonts w:ascii="Times New Roman" w:eastAsia="Calibri" w:hAnsi="Times New Roman" w:cs="Times New Roman"/>
          <w:sz w:val="28"/>
          <w:szCs w:val="28"/>
        </w:rPr>
        <w:t>Дубинино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6C0F3F">
        <w:rPr>
          <w:rFonts w:ascii="Times New Roman" w:hAnsi="Times New Roman" w:cs="Times New Roman"/>
          <w:sz w:val="28"/>
          <w:szCs w:val="28"/>
        </w:rPr>
        <w:t>Ельнинского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6345C0">
        <w:rPr>
          <w:rFonts w:ascii="Times New Roman" w:hAnsi="Times New Roman" w:cs="Times New Roman"/>
          <w:sz w:val="28"/>
          <w:szCs w:val="28"/>
        </w:rPr>
        <w:t>село</w:t>
      </w:r>
      <w:r w:rsidR="00031949">
        <w:rPr>
          <w:rFonts w:ascii="Times New Roman" w:hAnsi="Times New Roman" w:cs="Times New Roman"/>
          <w:sz w:val="28"/>
          <w:szCs w:val="28"/>
        </w:rPr>
        <w:t>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6E733C" w14:textId="3B7CF5D1" w:rsidR="001C5A40" w:rsidRPr="00CA643E" w:rsidRDefault="00031949" w:rsidP="00CA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6C0F3F">
        <w:rPr>
          <w:rFonts w:ascii="Times New Roman" w:hAnsi="Times New Roman" w:cs="Times New Roman"/>
          <w:sz w:val="28"/>
          <w:szCs w:val="28"/>
        </w:rPr>
        <w:t>Ельнинского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CA643E">
        <w:rPr>
          <w:rFonts w:ascii="Times New Roman" w:hAnsi="Times New Roman" w:cs="Times New Roman"/>
          <w:sz w:val="28"/>
          <w:szCs w:val="28"/>
        </w:rPr>
        <w:t xml:space="preserve">деревня Ельня, деревня Вишенка, деревня </w:t>
      </w:r>
      <w:proofErr w:type="spellStart"/>
      <w:r w:rsidR="00CA643E">
        <w:rPr>
          <w:rFonts w:ascii="Times New Roman" w:hAnsi="Times New Roman" w:cs="Times New Roman"/>
          <w:sz w:val="28"/>
          <w:szCs w:val="28"/>
        </w:rPr>
        <w:t>Выродово</w:t>
      </w:r>
      <w:proofErr w:type="spellEnd"/>
      <w:r w:rsidR="00CA643E">
        <w:rPr>
          <w:rFonts w:ascii="Times New Roman" w:hAnsi="Times New Roman" w:cs="Times New Roman"/>
          <w:sz w:val="28"/>
          <w:szCs w:val="28"/>
        </w:rPr>
        <w:t xml:space="preserve">, деревня Гладкое, деревня Двоешки, деревня Дубинино, деревня </w:t>
      </w:r>
      <w:proofErr w:type="spellStart"/>
      <w:r w:rsidR="00CA643E">
        <w:rPr>
          <w:rFonts w:ascii="Times New Roman" w:hAnsi="Times New Roman" w:cs="Times New Roman"/>
          <w:sz w:val="28"/>
          <w:szCs w:val="28"/>
        </w:rPr>
        <w:t>Королево</w:t>
      </w:r>
      <w:proofErr w:type="spellEnd"/>
      <w:r w:rsidR="00CA643E">
        <w:rPr>
          <w:rFonts w:ascii="Times New Roman" w:hAnsi="Times New Roman" w:cs="Times New Roman"/>
          <w:sz w:val="28"/>
          <w:szCs w:val="28"/>
        </w:rPr>
        <w:t xml:space="preserve">, деревня Лебедки, </w:t>
      </w:r>
      <w:r w:rsidR="00CA643E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CA643E">
        <w:rPr>
          <w:rFonts w:ascii="Times New Roman" w:hAnsi="Times New Roman" w:cs="Times New Roman"/>
          <w:sz w:val="28"/>
          <w:szCs w:val="28"/>
        </w:rPr>
        <w:t>Мякотино</w:t>
      </w:r>
      <w:proofErr w:type="spellEnd"/>
      <w:r w:rsidR="00CA643E">
        <w:rPr>
          <w:rFonts w:ascii="Times New Roman" w:hAnsi="Times New Roman" w:cs="Times New Roman"/>
          <w:sz w:val="28"/>
          <w:szCs w:val="28"/>
        </w:rPr>
        <w:t>, деревня Раменка, деревня Решетниково, деревня Сабурово, деревня Хреновая.</w:t>
      </w:r>
    </w:p>
    <w:p w14:paraId="49DE52F9" w14:textId="4861DA40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6C0F3F" w:rsidRPr="008541B1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="00891C97" w:rsidRPr="008541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C0F3F" w:rsidRPr="008541B1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ноября</w:t>
      </w:r>
      <w:r w:rsidR="00891C97" w:rsidRPr="008541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8541B1">
        <w:rPr>
          <w:rFonts w:ascii="Times New Roman" w:hAnsi="Times New Roman" w:cs="Times New Roman"/>
          <w:sz w:val="28"/>
          <w:szCs w:val="28"/>
        </w:rPr>
        <w:t>202</w:t>
      </w:r>
      <w:r w:rsidR="00153EF2" w:rsidRPr="008541B1">
        <w:rPr>
          <w:rFonts w:ascii="Times New Roman" w:hAnsi="Times New Roman" w:cs="Times New Roman"/>
          <w:sz w:val="28"/>
          <w:szCs w:val="28"/>
        </w:rPr>
        <w:t>5</w:t>
      </w:r>
      <w:r w:rsidR="0099221A" w:rsidRPr="008541B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1220740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417D1890" w14:textId="49F8BF70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052961">
        <w:rPr>
          <w:rFonts w:ascii="Times New Roman" w:hAnsi="Times New Roman" w:cs="Times New Roman"/>
          <w:sz w:val="28"/>
          <w:szCs w:val="28"/>
        </w:rPr>
        <w:t>Дубинино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6C0F3F">
        <w:rPr>
          <w:rFonts w:ascii="Times New Roman" w:hAnsi="Times New Roman" w:cs="Times New Roman"/>
          <w:sz w:val="28"/>
          <w:szCs w:val="28"/>
        </w:rPr>
        <w:t>Ельнинского</w:t>
      </w:r>
      <w:r w:rsidR="0045169E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6345C0">
        <w:rPr>
          <w:rFonts w:ascii="Times New Roman" w:hAnsi="Times New Roman" w:cs="Times New Roman"/>
          <w:sz w:val="28"/>
          <w:szCs w:val="28"/>
        </w:rPr>
        <w:t>село</w:t>
      </w:r>
      <w:r>
        <w:rPr>
          <w:rFonts w:ascii="Times New Roman" w:hAnsi="Times New Roman" w:cs="Times New Roman"/>
          <w:sz w:val="28"/>
          <w:szCs w:val="28"/>
        </w:rPr>
        <w:t>»?».</w:t>
      </w:r>
    </w:p>
    <w:p w14:paraId="77241EF5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C48441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71129723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713D1EA3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0CD360B" w14:textId="3E44B89A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52961">
        <w:rPr>
          <w:rFonts w:ascii="Times New Roman" w:hAnsi="Times New Roman" w:cs="Times New Roman"/>
          <w:sz w:val="28"/>
          <w:szCs w:val="28"/>
        </w:rPr>
        <w:t>Дубинино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AB6DC6">
        <w:rPr>
          <w:rFonts w:ascii="Times New Roman" w:hAnsi="Times New Roman" w:cs="Times New Roman"/>
          <w:sz w:val="28"/>
          <w:szCs w:val="28"/>
        </w:rPr>
        <w:t>Ельнинского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6345C0">
        <w:rPr>
          <w:rFonts w:ascii="Times New Roman" w:hAnsi="Times New Roman" w:cs="Times New Roman"/>
          <w:sz w:val="28"/>
          <w:szCs w:val="28"/>
        </w:rPr>
        <w:t>село</w:t>
      </w:r>
      <w:r w:rsidR="0057745C">
        <w:rPr>
          <w:rFonts w:ascii="Times New Roman" w:hAnsi="Times New Roman" w:cs="Times New Roman"/>
          <w:sz w:val="28"/>
          <w:szCs w:val="28"/>
        </w:rPr>
        <w:t xml:space="preserve">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3C6DBD5A" w14:textId="73A0D80E" w:rsidR="00487D1B" w:rsidRPr="008541B1" w:rsidRDefault="00160345" w:rsidP="00487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8E27DD"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541B1"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Андриенко Артем Олегович</w:t>
      </w:r>
      <w:r w:rsidR="00487D1B"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заместитель Главы муниципального образования «Гагаринский муниципальный округ» Смоленской области</w:t>
      </w:r>
      <w:r w:rsid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487D1B"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A1C0D6A" w14:textId="07F10F7F" w:rsidR="008E27DD" w:rsidRPr="008541B1" w:rsidRDefault="00160345" w:rsidP="00854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8E27DD"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87D1B"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>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</w:t>
      </w:r>
      <w:r w:rsid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>льный округ» Смоленской области;</w:t>
      </w:r>
    </w:p>
    <w:p w14:paraId="78947A80" w14:textId="6B55D576" w:rsidR="008E27DD" w:rsidRPr="008541B1" w:rsidRDefault="008E27DD" w:rsidP="008E27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>- Мохов Евгений Вячеславович - председатель Кармановского территориального комитета Администрации муниципального образования «Гагаринский муниципальный округ» Смоленской области;</w:t>
      </w:r>
    </w:p>
    <w:p w14:paraId="5A5AE025" w14:textId="56EB10E5" w:rsidR="008E27DD" w:rsidRPr="008541B1" w:rsidRDefault="008E27DD" w:rsidP="008E27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Растегаева Олеся Николаевна – консультант Аппарата Администрации муниципального образования «Гагаринский муниципальный округ» Смоленской области;</w:t>
      </w:r>
    </w:p>
    <w:p w14:paraId="53CE495E" w14:textId="505FEBDD" w:rsidR="008E27DD" w:rsidRPr="00487D1B" w:rsidRDefault="008E27DD" w:rsidP="008E27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Хакимова Кристина </w:t>
      </w:r>
      <w:proofErr w:type="spellStart"/>
      <w:r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>Азизужаевна</w:t>
      </w:r>
      <w:proofErr w:type="spellEnd"/>
      <w:r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заместитель председателя Никольского территориального комитета Администрации муниципального образования «Гагаринский муниципа</w:t>
      </w:r>
      <w:r w:rsidR="004A09FC" w:rsidRPr="008541B1">
        <w:rPr>
          <w:rFonts w:ascii="Times New Roman" w:eastAsia="Times New Roman" w:hAnsi="Times New Roman" w:cs="Times New Roman"/>
          <w:sz w:val="28"/>
          <w:szCs w:val="28"/>
          <w:lang w:eastAsia="ar-SA"/>
        </w:rPr>
        <w:t>льный округ» Смоленской области.</w:t>
      </w:r>
    </w:p>
    <w:p w14:paraId="571501D5" w14:textId="5490E1A2" w:rsidR="0057745C" w:rsidRDefault="000F5768" w:rsidP="00BF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AB6DC6">
        <w:rPr>
          <w:rFonts w:ascii="Times New Roman" w:hAnsi="Times New Roman" w:cs="Times New Roman"/>
          <w:sz w:val="28"/>
          <w:szCs w:val="28"/>
        </w:rPr>
        <w:t>Ельнинского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AB6DC6">
        <w:rPr>
          <w:rFonts w:ascii="Times New Roman" w:hAnsi="Times New Roman" w:cs="Times New Roman"/>
          <w:sz w:val="28"/>
          <w:szCs w:val="28"/>
        </w:rPr>
        <w:t xml:space="preserve">деревня Ельня, деревня Вишенка, деревня </w:t>
      </w:r>
      <w:proofErr w:type="spellStart"/>
      <w:r w:rsidR="00AB6DC6">
        <w:rPr>
          <w:rFonts w:ascii="Times New Roman" w:hAnsi="Times New Roman" w:cs="Times New Roman"/>
          <w:sz w:val="28"/>
          <w:szCs w:val="28"/>
        </w:rPr>
        <w:t>Выродово</w:t>
      </w:r>
      <w:proofErr w:type="spellEnd"/>
      <w:r w:rsidR="00AB6DC6">
        <w:rPr>
          <w:rFonts w:ascii="Times New Roman" w:hAnsi="Times New Roman" w:cs="Times New Roman"/>
          <w:sz w:val="28"/>
          <w:szCs w:val="28"/>
        </w:rPr>
        <w:t xml:space="preserve">, деревня Гладкое, </w:t>
      </w:r>
      <w:r w:rsidR="00AB6DC6">
        <w:rPr>
          <w:rFonts w:ascii="Times New Roman" w:hAnsi="Times New Roman" w:cs="Times New Roman"/>
          <w:sz w:val="28"/>
          <w:szCs w:val="28"/>
        </w:rPr>
        <w:br/>
        <w:t xml:space="preserve">деревня Двоешки, деревня Дубинино, деревня </w:t>
      </w:r>
      <w:proofErr w:type="spellStart"/>
      <w:r w:rsidR="00AB6DC6">
        <w:rPr>
          <w:rFonts w:ascii="Times New Roman" w:hAnsi="Times New Roman" w:cs="Times New Roman"/>
          <w:sz w:val="28"/>
          <w:szCs w:val="28"/>
        </w:rPr>
        <w:t>Королево</w:t>
      </w:r>
      <w:proofErr w:type="spellEnd"/>
      <w:r w:rsidR="00AB6DC6">
        <w:rPr>
          <w:rFonts w:ascii="Times New Roman" w:hAnsi="Times New Roman" w:cs="Times New Roman"/>
          <w:sz w:val="28"/>
          <w:szCs w:val="28"/>
        </w:rPr>
        <w:t xml:space="preserve">, деревня Лебедки, </w:t>
      </w:r>
      <w:r w:rsidR="00AB6DC6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AB6DC6">
        <w:rPr>
          <w:rFonts w:ascii="Times New Roman" w:hAnsi="Times New Roman" w:cs="Times New Roman"/>
          <w:sz w:val="28"/>
          <w:szCs w:val="28"/>
        </w:rPr>
        <w:t>Мякотино</w:t>
      </w:r>
      <w:proofErr w:type="spellEnd"/>
      <w:r w:rsidR="00AB6DC6">
        <w:rPr>
          <w:rFonts w:ascii="Times New Roman" w:hAnsi="Times New Roman" w:cs="Times New Roman"/>
          <w:sz w:val="28"/>
          <w:szCs w:val="28"/>
        </w:rPr>
        <w:t>, деревня Раменка, деревня Решетниково, деревня Сабурово, деревня Хреновая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8541B1">
        <w:rPr>
          <w:rFonts w:ascii="Times New Roman" w:hAnsi="Times New Roman" w:cs="Times New Roman"/>
          <w:sz w:val="28"/>
          <w:szCs w:val="28"/>
        </w:rPr>
        <w:t>60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5BF42E21" w14:textId="221B685A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F3F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419A9B74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634A8775" w14:textId="77777777" w:rsidR="00F97013" w:rsidRDefault="00F9701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5B733846" w14:textId="77777777" w:rsidTr="00D207BB">
        <w:trPr>
          <w:cantSplit/>
        </w:trPr>
        <w:tc>
          <w:tcPr>
            <w:tcW w:w="4748" w:type="dxa"/>
          </w:tcPr>
          <w:p w14:paraId="3D3B76EF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2D4E8A17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3AC1B4B" w14:textId="77777777" w:rsidR="00B16BE1" w:rsidRDefault="008541B1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14:paraId="391450F9" w14:textId="7C3E0E00" w:rsidR="0008280D" w:rsidRPr="00790DD6" w:rsidRDefault="008541B1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Главы</w:t>
            </w:r>
            <w:r w:rsidR="000463D9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муниципального образования «Гагаринский муниципальный округ» Смоленской области</w:t>
            </w:r>
          </w:p>
        </w:tc>
      </w:tr>
      <w:tr w:rsidR="0008280D" w:rsidRPr="00790DD6" w14:paraId="026A8387" w14:textId="77777777" w:rsidTr="00D207BB">
        <w:trPr>
          <w:cantSplit/>
        </w:trPr>
        <w:tc>
          <w:tcPr>
            <w:tcW w:w="4748" w:type="dxa"/>
          </w:tcPr>
          <w:p w14:paraId="6E42AAC5" w14:textId="77777777" w:rsidR="0008280D" w:rsidRPr="00633431" w:rsidRDefault="0008280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0E9E4380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89049C2" w14:textId="40ACFD05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="008541B1">
              <w:rPr>
                <w:rFonts w:ascii="Times New Roman" w:hAnsi="Times New Roman"/>
                <w:color w:val="000000"/>
                <w:lang w:eastAsia="ru-RU"/>
              </w:rPr>
              <w:t>А.В. Майоров</w:t>
            </w:r>
          </w:p>
        </w:tc>
      </w:tr>
    </w:tbl>
    <w:p w14:paraId="4B4482AC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32ECEF61" w14:textId="77777777" w:rsidR="00A7362A" w:rsidRDefault="00A7362A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6A83268" w14:textId="77777777" w:rsidR="00A7362A" w:rsidRDefault="00A7362A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DA29546" w14:textId="77777777" w:rsidR="00A7362A" w:rsidRDefault="00A7362A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214581F0" w14:textId="77777777" w:rsidR="00A7362A" w:rsidRDefault="00A7362A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296900F" w14:textId="77777777" w:rsidR="00A7362A" w:rsidRDefault="00A7362A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52147F1" w14:textId="77777777" w:rsidR="00A7362A" w:rsidRDefault="00A7362A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8D1E71B" w14:textId="77777777" w:rsidR="00A7362A" w:rsidRDefault="00A7362A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79BDFA2" w14:textId="789B7DDF" w:rsidR="00A7362A" w:rsidRDefault="00A7362A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038D737" w14:textId="68BF4BD1" w:rsidR="008541B1" w:rsidRDefault="008541B1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DCC84EB" w14:textId="5E533C23" w:rsidR="008541B1" w:rsidRDefault="008541B1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A36ED52" w14:textId="77777777" w:rsidR="008541B1" w:rsidRDefault="008541B1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1DF281C" w14:textId="77777777" w:rsidR="00A7362A" w:rsidRDefault="00A7362A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1912A758" w14:textId="77777777" w:rsidR="00A7362A" w:rsidRDefault="00A7362A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CE791E4" w14:textId="0AB6A4C2" w:rsidR="00A7362A" w:rsidRDefault="00A7362A" w:rsidP="0085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36792" w14:textId="77777777" w:rsidR="00373A41" w:rsidRPr="00234E6A" w:rsidRDefault="00EC46F2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4E91792" w14:textId="77777777" w:rsidR="00AD6596" w:rsidRPr="00234E6A" w:rsidRDefault="00AD6596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</w:p>
    <w:p w14:paraId="1D39F31D" w14:textId="05E78FBD" w:rsidR="00234E6A" w:rsidRPr="00234E6A" w:rsidRDefault="00234E6A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6C0F3F">
        <w:rPr>
          <w:rFonts w:ascii="Times New Roman" w:hAnsi="Times New Roman" w:cs="Times New Roman"/>
          <w:sz w:val="28"/>
          <w:szCs w:val="28"/>
        </w:rPr>
        <w:t>31</w:t>
      </w:r>
      <w:r w:rsidR="00E1270A">
        <w:rPr>
          <w:rFonts w:ascii="Times New Roman" w:hAnsi="Times New Roman" w:cs="Times New Roman"/>
          <w:sz w:val="28"/>
          <w:szCs w:val="28"/>
        </w:rPr>
        <w:t xml:space="preserve"> </w:t>
      </w:r>
      <w:r w:rsidR="006C0F3F">
        <w:rPr>
          <w:rFonts w:ascii="Times New Roman" w:hAnsi="Times New Roman" w:cs="Times New Roman"/>
          <w:sz w:val="28"/>
          <w:szCs w:val="28"/>
        </w:rPr>
        <w:t>октября</w:t>
      </w:r>
      <w:r w:rsidR="00E1270A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 w:rsidR="006C0F3F">
        <w:rPr>
          <w:rFonts w:ascii="Times New Roman" w:hAnsi="Times New Roman" w:cs="Times New Roman"/>
          <w:sz w:val="28"/>
          <w:szCs w:val="28"/>
        </w:rPr>
        <w:t xml:space="preserve"> </w:t>
      </w:r>
      <w:r w:rsidR="008F07AA">
        <w:rPr>
          <w:rFonts w:ascii="Times New Roman" w:hAnsi="Times New Roman" w:cs="Times New Roman"/>
          <w:sz w:val="28"/>
          <w:szCs w:val="28"/>
        </w:rPr>
        <w:t>239</w:t>
      </w:r>
    </w:p>
    <w:p w14:paraId="5330666B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5EA45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638912E9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7572E" w14:textId="5F9E2BFD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B6DC6">
        <w:rPr>
          <w:rFonts w:ascii="Times New Roman" w:hAnsi="Times New Roman" w:cs="Times New Roman"/>
          <w:sz w:val="28"/>
          <w:szCs w:val="28"/>
        </w:rPr>
        <w:t>Ельнинского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DE28B8">
        <w:rPr>
          <w:rFonts w:ascii="Times New Roman" w:eastAsia="Calibri" w:hAnsi="Times New Roman" w:cs="Times New Roman"/>
          <w:sz w:val="28"/>
          <w:szCs w:val="28"/>
        </w:rPr>
        <w:t>Дубинино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B6DC6">
        <w:rPr>
          <w:rFonts w:ascii="Times New Roman" w:hAnsi="Times New Roman" w:cs="Times New Roman"/>
          <w:sz w:val="28"/>
          <w:szCs w:val="28"/>
        </w:rPr>
        <w:t>Ельнинского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6345C0">
        <w:rPr>
          <w:rFonts w:ascii="Times New Roman" w:hAnsi="Times New Roman" w:cs="Times New Roman"/>
          <w:sz w:val="28"/>
          <w:szCs w:val="28"/>
        </w:rPr>
        <w:t>село</w:t>
      </w:r>
      <w:r w:rsidR="00D46FB8">
        <w:rPr>
          <w:rFonts w:ascii="Times New Roman" w:hAnsi="Times New Roman" w:cs="Times New Roman"/>
          <w:sz w:val="28"/>
          <w:szCs w:val="28"/>
        </w:rPr>
        <w:t>».</w:t>
      </w:r>
    </w:p>
    <w:p w14:paraId="5AC844B8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012BD9" w14:textId="3C1CEC80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E28B8">
        <w:rPr>
          <w:rFonts w:ascii="Times New Roman" w:hAnsi="Times New Roman" w:cs="Times New Roman"/>
          <w:sz w:val="28"/>
          <w:szCs w:val="28"/>
        </w:rPr>
        <w:t>Дубинино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AB6DC6">
        <w:rPr>
          <w:rFonts w:ascii="Times New Roman" w:hAnsi="Times New Roman" w:cs="Times New Roman"/>
          <w:sz w:val="28"/>
          <w:szCs w:val="28"/>
        </w:rPr>
        <w:t>Ельнинского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6345C0">
        <w:rPr>
          <w:rFonts w:ascii="Times New Roman" w:hAnsi="Times New Roman" w:cs="Times New Roman"/>
          <w:sz w:val="28"/>
          <w:szCs w:val="28"/>
        </w:rPr>
        <w:t>село</w:t>
      </w:r>
      <w:r w:rsidR="00A629EE">
        <w:rPr>
          <w:rFonts w:ascii="Times New Roman" w:hAnsi="Times New Roman" w:cs="Times New Roman"/>
          <w:sz w:val="28"/>
          <w:szCs w:val="28"/>
        </w:rPr>
        <w:t>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DE5">
        <w:rPr>
          <w:rFonts w:ascii="Times New Roman" w:eastAsia="Calibri" w:hAnsi="Times New Roman" w:cs="Times New Roman"/>
          <w:sz w:val="28"/>
          <w:szCs w:val="28"/>
        </w:rPr>
        <w:br/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FBF7FA" w14:textId="482C02A4" w:rsidR="00615977" w:rsidRDefault="00064DE1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B6DC6">
        <w:rPr>
          <w:rFonts w:ascii="Times New Roman" w:hAnsi="Times New Roman" w:cs="Times New Roman"/>
          <w:sz w:val="28"/>
          <w:szCs w:val="28"/>
        </w:rPr>
        <w:t>Ельнинского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AB6DC6">
        <w:rPr>
          <w:rFonts w:ascii="Times New Roman" w:hAnsi="Times New Roman" w:cs="Times New Roman"/>
          <w:sz w:val="28"/>
          <w:szCs w:val="28"/>
        </w:rPr>
        <w:t xml:space="preserve">деревня Ельня, деревня Вишенка, деревня </w:t>
      </w:r>
      <w:proofErr w:type="spellStart"/>
      <w:r w:rsidR="00AB6DC6">
        <w:rPr>
          <w:rFonts w:ascii="Times New Roman" w:hAnsi="Times New Roman" w:cs="Times New Roman"/>
          <w:sz w:val="28"/>
          <w:szCs w:val="28"/>
        </w:rPr>
        <w:t>Выродово</w:t>
      </w:r>
      <w:proofErr w:type="spellEnd"/>
      <w:r w:rsidR="00AB6DC6">
        <w:rPr>
          <w:rFonts w:ascii="Times New Roman" w:hAnsi="Times New Roman" w:cs="Times New Roman"/>
          <w:sz w:val="28"/>
          <w:szCs w:val="28"/>
        </w:rPr>
        <w:t xml:space="preserve">, деревня Гладкое, </w:t>
      </w:r>
      <w:r w:rsidR="00AB6DC6">
        <w:rPr>
          <w:rFonts w:ascii="Times New Roman" w:hAnsi="Times New Roman" w:cs="Times New Roman"/>
          <w:sz w:val="28"/>
          <w:szCs w:val="28"/>
        </w:rPr>
        <w:br/>
        <w:t xml:space="preserve">деревня Двоешки, деревня Дубинино, деревня </w:t>
      </w:r>
      <w:proofErr w:type="spellStart"/>
      <w:r w:rsidR="00AB6DC6">
        <w:rPr>
          <w:rFonts w:ascii="Times New Roman" w:hAnsi="Times New Roman" w:cs="Times New Roman"/>
          <w:sz w:val="28"/>
          <w:szCs w:val="28"/>
        </w:rPr>
        <w:t>Королево</w:t>
      </w:r>
      <w:proofErr w:type="spellEnd"/>
      <w:r w:rsidR="00AB6DC6">
        <w:rPr>
          <w:rFonts w:ascii="Times New Roman" w:hAnsi="Times New Roman" w:cs="Times New Roman"/>
          <w:sz w:val="28"/>
          <w:szCs w:val="28"/>
        </w:rPr>
        <w:t xml:space="preserve">, деревня Лебедки, </w:t>
      </w:r>
      <w:r w:rsidR="00AB6DC6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AB6DC6">
        <w:rPr>
          <w:rFonts w:ascii="Times New Roman" w:hAnsi="Times New Roman" w:cs="Times New Roman"/>
          <w:sz w:val="28"/>
          <w:szCs w:val="28"/>
        </w:rPr>
        <w:t>Мякотино</w:t>
      </w:r>
      <w:proofErr w:type="spellEnd"/>
      <w:r w:rsidR="00AB6DC6">
        <w:rPr>
          <w:rFonts w:ascii="Times New Roman" w:hAnsi="Times New Roman" w:cs="Times New Roman"/>
          <w:sz w:val="28"/>
          <w:szCs w:val="28"/>
        </w:rPr>
        <w:t>, деревня Раменка, деревня Решетниково, деревня Сабурово, деревня Хреновая</w:t>
      </w:r>
      <w:r w:rsidR="00615977">
        <w:rPr>
          <w:rFonts w:ascii="Times New Roman" w:hAnsi="Times New Roman" w:cs="Times New Roman"/>
          <w:sz w:val="28"/>
          <w:szCs w:val="28"/>
        </w:rPr>
        <w:t>.</w:t>
      </w:r>
    </w:p>
    <w:p w14:paraId="78650AFB" w14:textId="2EAB2C8C" w:rsidR="0028395C" w:rsidRPr="00EC46F2" w:rsidRDefault="00E97E2F" w:rsidP="00CE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B6DC6">
        <w:rPr>
          <w:rFonts w:ascii="Times New Roman" w:hAnsi="Times New Roman" w:cs="Times New Roman"/>
          <w:sz w:val="28"/>
          <w:szCs w:val="28"/>
        </w:rPr>
        <w:t>Ельнинского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B6DC6">
        <w:rPr>
          <w:rFonts w:ascii="Times New Roman" w:hAnsi="Times New Roman" w:cs="Times New Roman"/>
          <w:sz w:val="28"/>
          <w:szCs w:val="28"/>
        </w:rPr>
        <w:t xml:space="preserve">деревня Ельня, деревня Вишенка, деревня </w:t>
      </w:r>
      <w:proofErr w:type="spellStart"/>
      <w:r w:rsidR="00AB6DC6">
        <w:rPr>
          <w:rFonts w:ascii="Times New Roman" w:hAnsi="Times New Roman" w:cs="Times New Roman"/>
          <w:sz w:val="28"/>
          <w:szCs w:val="28"/>
        </w:rPr>
        <w:t>Выродово</w:t>
      </w:r>
      <w:proofErr w:type="spellEnd"/>
      <w:r w:rsidR="00AB6DC6">
        <w:rPr>
          <w:rFonts w:ascii="Times New Roman" w:hAnsi="Times New Roman" w:cs="Times New Roman"/>
          <w:sz w:val="28"/>
          <w:szCs w:val="28"/>
        </w:rPr>
        <w:t xml:space="preserve">, деревня Гладкое, деревня Двоешки, деревня Дубинино, деревня </w:t>
      </w:r>
      <w:proofErr w:type="spellStart"/>
      <w:r w:rsidR="00AB6DC6">
        <w:rPr>
          <w:rFonts w:ascii="Times New Roman" w:hAnsi="Times New Roman" w:cs="Times New Roman"/>
          <w:sz w:val="28"/>
          <w:szCs w:val="28"/>
        </w:rPr>
        <w:t>Королево</w:t>
      </w:r>
      <w:proofErr w:type="spellEnd"/>
      <w:r w:rsidR="00AB6DC6">
        <w:rPr>
          <w:rFonts w:ascii="Times New Roman" w:hAnsi="Times New Roman" w:cs="Times New Roman"/>
          <w:sz w:val="28"/>
          <w:szCs w:val="28"/>
        </w:rPr>
        <w:t xml:space="preserve">, деревня Лебедки, </w:t>
      </w:r>
      <w:r w:rsidR="00AB6DC6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AB6DC6">
        <w:rPr>
          <w:rFonts w:ascii="Times New Roman" w:hAnsi="Times New Roman" w:cs="Times New Roman"/>
          <w:sz w:val="28"/>
          <w:szCs w:val="28"/>
        </w:rPr>
        <w:t>Мякотино</w:t>
      </w:r>
      <w:proofErr w:type="spellEnd"/>
      <w:r w:rsidR="00AB6DC6">
        <w:rPr>
          <w:rFonts w:ascii="Times New Roman" w:hAnsi="Times New Roman" w:cs="Times New Roman"/>
          <w:sz w:val="28"/>
          <w:szCs w:val="28"/>
        </w:rPr>
        <w:t>, деревня Раменка, деревня Решетниково, деревня Сабурово, деревня Хреновая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, обладающие избирательным правом и постоянно проживающие </w:t>
      </w:r>
      <w:r w:rsidR="002578D0">
        <w:rPr>
          <w:rFonts w:ascii="Times New Roman" w:eastAsia="Calibri" w:hAnsi="Times New Roman" w:cs="Times New Roman"/>
          <w:sz w:val="28"/>
          <w:szCs w:val="28"/>
        </w:rPr>
        <w:br/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  <w:r w:rsidR="00AB6D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63453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1663C0A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0BE18BF3" w14:textId="1C39A8ED" w:rsidR="0028395C" w:rsidRPr="00EC46F2" w:rsidRDefault="00E97E2F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AB6DC6">
        <w:rPr>
          <w:rFonts w:ascii="Times New Roman" w:hAnsi="Times New Roman" w:cs="Times New Roman"/>
          <w:sz w:val="28"/>
          <w:szCs w:val="28"/>
        </w:rPr>
        <w:t>Ельнинского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AB6DC6">
        <w:rPr>
          <w:rFonts w:ascii="Times New Roman" w:hAnsi="Times New Roman" w:cs="Times New Roman"/>
          <w:sz w:val="28"/>
          <w:szCs w:val="28"/>
        </w:rPr>
        <w:t xml:space="preserve">деревня Ельня, деревня Вишенка, деревня </w:t>
      </w:r>
      <w:proofErr w:type="spellStart"/>
      <w:r w:rsidR="00AB6DC6">
        <w:rPr>
          <w:rFonts w:ascii="Times New Roman" w:hAnsi="Times New Roman" w:cs="Times New Roman"/>
          <w:sz w:val="28"/>
          <w:szCs w:val="28"/>
        </w:rPr>
        <w:t>Выродово</w:t>
      </w:r>
      <w:proofErr w:type="spellEnd"/>
      <w:r w:rsidR="00AB6DC6">
        <w:rPr>
          <w:rFonts w:ascii="Times New Roman" w:hAnsi="Times New Roman" w:cs="Times New Roman"/>
          <w:sz w:val="28"/>
          <w:szCs w:val="28"/>
        </w:rPr>
        <w:t xml:space="preserve">, деревня Гладкое, </w:t>
      </w:r>
      <w:r w:rsidR="00AB6DC6">
        <w:rPr>
          <w:rFonts w:ascii="Times New Roman" w:hAnsi="Times New Roman" w:cs="Times New Roman"/>
          <w:sz w:val="28"/>
          <w:szCs w:val="28"/>
        </w:rPr>
        <w:br/>
        <w:t xml:space="preserve">деревня Двоешки, деревня Дубинино, деревня </w:t>
      </w:r>
      <w:proofErr w:type="spellStart"/>
      <w:r w:rsidR="00AB6DC6">
        <w:rPr>
          <w:rFonts w:ascii="Times New Roman" w:hAnsi="Times New Roman" w:cs="Times New Roman"/>
          <w:sz w:val="28"/>
          <w:szCs w:val="28"/>
        </w:rPr>
        <w:t>Королево</w:t>
      </w:r>
      <w:proofErr w:type="spellEnd"/>
      <w:r w:rsidR="00AB6DC6">
        <w:rPr>
          <w:rFonts w:ascii="Times New Roman" w:hAnsi="Times New Roman" w:cs="Times New Roman"/>
          <w:sz w:val="28"/>
          <w:szCs w:val="28"/>
        </w:rPr>
        <w:t xml:space="preserve">, деревня Лебедки, </w:t>
      </w:r>
      <w:r w:rsidR="00AB6DC6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AB6DC6">
        <w:rPr>
          <w:rFonts w:ascii="Times New Roman" w:hAnsi="Times New Roman" w:cs="Times New Roman"/>
          <w:sz w:val="28"/>
          <w:szCs w:val="28"/>
        </w:rPr>
        <w:t>Мякотино</w:t>
      </w:r>
      <w:proofErr w:type="spellEnd"/>
      <w:r w:rsidR="00AB6DC6">
        <w:rPr>
          <w:rFonts w:ascii="Times New Roman" w:hAnsi="Times New Roman" w:cs="Times New Roman"/>
          <w:sz w:val="28"/>
          <w:szCs w:val="28"/>
        </w:rPr>
        <w:t>, деревня Раменка, деревня Решетниково, деревня Сабурово, деревня Хреновая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6D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6C2AA3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5509D28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74DD91BA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732C77DD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0BFF5DB0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EB9DAEA" w14:textId="301A8384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8541B1">
        <w:rPr>
          <w:rFonts w:ascii="Times New Roman" w:eastAsia="Calibri" w:hAnsi="Times New Roman" w:cs="Times New Roman"/>
          <w:sz w:val="28"/>
          <w:szCs w:val="28"/>
        </w:rPr>
        <w:t>омисс</w:t>
      </w:r>
      <w:r w:rsidR="008541B1" w:rsidRPr="00EC46F2">
        <w:rPr>
          <w:rFonts w:ascii="Times New Roman" w:eastAsia="Calibri" w:hAnsi="Times New Roman" w:cs="Times New Roman"/>
          <w:sz w:val="28"/>
          <w:szCs w:val="28"/>
        </w:rPr>
        <w:t>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B1022C5" w14:textId="37B029F8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6B6F13DB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1F59A103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proofErr w:type="gramEnd"/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4C82ABA8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003561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3F0CB2EA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65388B54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45460AEE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2B1E1824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90E216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D3E4AFF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CFECC7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BB8DD2" w14:textId="406FA125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3C9120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44983850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B53E0A" w14:textId="77777777" w:rsidR="005B2EEC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2A19CB78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6F40E1" w14:textId="77777777" w:rsidR="00C540CE" w:rsidRDefault="00C540CE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18D0AE" w14:textId="77777777" w:rsidR="00C540CE" w:rsidRDefault="00C540CE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0A6DFD" w14:textId="77777777" w:rsidR="00C540CE" w:rsidRDefault="00C540CE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2A6764" w14:textId="77777777" w:rsidR="00C540CE" w:rsidRDefault="00C540CE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CD310F" w14:textId="77777777" w:rsidR="00C540CE" w:rsidRDefault="00C540CE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DFDC19" w14:textId="77777777" w:rsidR="00C540CE" w:rsidRDefault="00C540CE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0B8825" w14:textId="77777777" w:rsidR="00C540CE" w:rsidRDefault="00C540CE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9F7929" w14:textId="77777777" w:rsidR="00653764" w:rsidRPr="00051E4A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F7E713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687AD3" w14:textId="77777777" w:rsidR="00365EE6" w:rsidRPr="00234E6A" w:rsidRDefault="00365EE6" w:rsidP="00E1270A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C00278B" w14:textId="77777777" w:rsidR="006C0F3F" w:rsidRPr="00234E6A" w:rsidRDefault="006C0F3F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 xml:space="preserve">Гагаринской окружной Думы </w:t>
      </w:r>
    </w:p>
    <w:p w14:paraId="4CF9B525" w14:textId="68C0C56D" w:rsidR="006C0F3F" w:rsidRPr="00234E6A" w:rsidRDefault="006C0F3F" w:rsidP="006C0F3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31 октября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7AA">
        <w:rPr>
          <w:rFonts w:ascii="Times New Roman" w:hAnsi="Times New Roman" w:cs="Times New Roman"/>
          <w:sz w:val="28"/>
          <w:szCs w:val="28"/>
        </w:rPr>
        <w:t>239</w:t>
      </w:r>
    </w:p>
    <w:p w14:paraId="7524C1D2" w14:textId="22A72861" w:rsidR="000E400E" w:rsidRPr="000E400E" w:rsidRDefault="006C0F3F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p w14:paraId="1E2C95F1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2F8113BF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05DF4E06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62C0E22B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1CB168FC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D154B76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14FCC563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402D206F" w14:textId="64286A0F" w:rsidR="00373A41" w:rsidRPr="004F19B3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9B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Вопрос:</w:t>
      </w:r>
      <w:r w:rsidR="004F19B3" w:rsidRPr="004F19B3">
        <w:rPr>
          <w:rFonts w:ascii="Times New Roman" w:hAnsi="Times New Roman" w:cs="Times New Roman"/>
          <w:sz w:val="26"/>
          <w:szCs w:val="26"/>
        </w:rPr>
        <w:t xml:space="preserve"> «Согласны ли Вы реорганизовать в форме преобразования в муниципальном образовании «Гагаринский муниципальный округ» Смоленской области административно-территориальную единицу – </w:t>
      </w:r>
      <w:r w:rsidR="004F19B3" w:rsidRPr="004F19B3">
        <w:rPr>
          <w:rFonts w:ascii="Times New Roman" w:hAnsi="Times New Roman" w:cs="Times New Roman"/>
          <w:sz w:val="26"/>
          <w:szCs w:val="26"/>
        </w:rPr>
        <w:br/>
        <w:t xml:space="preserve">деревню Дубинино, которая до преобразования располагалась на территории Ельнинского сельского поселения Гагаринского района Смоленской области, </w:t>
      </w:r>
      <w:r w:rsidR="004F19B3" w:rsidRPr="004F19B3">
        <w:rPr>
          <w:rFonts w:ascii="Times New Roman" w:hAnsi="Times New Roman" w:cs="Times New Roman"/>
          <w:sz w:val="26"/>
          <w:szCs w:val="26"/>
        </w:rPr>
        <w:br/>
        <w:t>путем изменения ее категории «деревня» на категорию «</w:t>
      </w:r>
      <w:r w:rsidR="006345C0">
        <w:rPr>
          <w:rFonts w:ascii="Times New Roman" w:hAnsi="Times New Roman" w:cs="Times New Roman"/>
          <w:sz w:val="26"/>
          <w:szCs w:val="26"/>
        </w:rPr>
        <w:t>село</w:t>
      </w:r>
      <w:r w:rsidR="004F19B3" w:rsidRPr="004F19B3">
        <w:rPr>
          <w:rFonts w:ascii="Times New Roman" w:hAnsi="Times New Roman" w:cs="Times New Roman"/>
          <w:sz w:val="26"/>
          <w:szCs w:val="26"/>
        </w:rPr>
        <w:t>»?»</w:t>
      </w:r>
      <w:r w:rsidR="004F19B3">
        <w:rPr>
          <w:rFonts w:ascii="Times New Roman" w:hAnsi="Times New Roman" w:cs="Times New Roman"/>
          <w:sz w:val="26"/>
          <w:szCs w:val="26"/>
        </w:rPr>
        <w:t>.</w:t>
      </w:r>
    </w:p>
    <w:p w14:paraId="1E422861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13D3D9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72B31807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ADA978" w14:textId="5ECC0430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4F19B3">
        <w:rPr>
          <w:rFonts w:ascii="Times New Roman" w:eastAsia="Times New Roman" w:hAnsi="Times New Roman" w:cs="Times New Roman"/>
          <w:sz w:val="27"/>
          <w:szCs w:val="27"/>
          <w:lang w:eastAsia="ru-RU"/>
        </w:rPr>
        <w:t>18» ноября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04B5436" w14:textId="5751A59B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проведения опроса граждан: </w:t>
      </w:r>
      <w:r w:rsidR="004F19B3">
        <w:rPr>
          <w:rFonts w:ascii="Times New Roman" w:eastAsia="Times New Roman" w:hAnsi="Times New Roman" w:cs="Times New Roman"/>
          <w:sz w:val="27"/>
          <w:szCs w:val="27"/>
          <w:lang w:eastAsia="ru-RU"/>
        </w:rPr>
        <w:t>7 дней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4EA5982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0A4E35EA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78AB6A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54DD85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C31341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C67996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32238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4970F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140DB0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5E00B7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46FD6542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05C8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5B73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20EF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437A7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7BE0F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32EB9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45F5F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BC7F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B06B6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6DD0376F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27976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A473B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B9872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4417A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0CD05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621A4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56ED7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9F51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B412C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36CCB9F9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B804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6083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756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2020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713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4D8D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FB81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68AE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C52A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1BE64569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75A5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200D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62EC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CCAB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9296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5BE8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8C7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8DDB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E949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0E9D3620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321C6D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5D796148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1495DF46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4A34B48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178BF49B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6F33A3EA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2B243E65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287A823C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7EE2ED98" w14:textId="77777777" w:rsidR="00373A41" w:rsidRPr="004F19B3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9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</w:t>
      </w:r>
      <w:r w:rsidR="00373A41" w:rsidRPr="004F19B3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  <w:r w:rsidR="00373A41" w:rsidRPr="004F19B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F19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proofErr w:type="gramStart"/>
      <w:r w:rsidRPr="004F19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373A41" w:rsidRPr="004F19B3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End"/>
      <w:r w:rsidR="00373A41" w:rsidRPr="004F19B3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отчество)</w:t>
      </w:r>
    </w:p>
    <w:p w14:paraId="3F72C785" w14:textId="7426DDDB" w:rsidR="00653764" w:rsidRDefault="00653764" w:rsidP="004F19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5D1A20" w14:textId="77777777" w:rsidR="00365EE6" w:rsidRPr="00234E6A" w:rsidRDefault="00365EE6" w:rsidP="00E1270A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075A5ED9" w14:textId="77777777" w:rsidR="001C5A40" w:rsidRPr="00234E6A" w:rsidRDefault="001C5A40" w:rsidP="001C5A40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 xml:space="preserve">Гагаринской окружной Думы </w:t>
      </w:r>
    </w:p>
    <w:p w14:paraId="30F55E16" w14:textId="7C5F759F" w:rsidR="001C5A40" w:rsidRPr="00234E6A" w:rsidRDefault="001C5A40" w:rsidP="001C5A40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31 октября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7AA">
        <w:rPr>
          <w:rFonts w:ascii="Times New Roman" w:hAnsi="Times New Roman" w:cs="Times New Roman"/>
          <w:sz w:val="28"/>
          <w:szCs w:val="28"/>
        </w:rPr>
        <w:t>239</w:t>
      </w:r>
    </w:p>
    <w:p w14:paraId="7179971C" w14:textId="50272EC2" w:rsidR="00365EE6" w:rsidRPr="00234E6A" w:rsidRDefault="001C5A4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6FE3D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7447C0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64F13F34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16129F69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637A4533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64BDAF5C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5BFD4399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1E1722FE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78A63F04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1CCC6701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6898503A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364AAA1F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696D3410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D732A9F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6636E34F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62BB4DD3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653764">
      <w:headerReference w:type="default" r:id="rId9"/>
      <w:pgSz w:w="11906" w:h="16838"/>
      <w:pgMar w:top="567" w:right="567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4E42" w14:textId="77777777" w:rsidR="00337A57" w:rsidRDefault="00337A57" w:rsidP="003B45E3">
      <w:pPr>
        <w:spacing w:after="0" w:line="240" w:lineRule="auto"/>
      </w:pPr>
      <w:r>
        <w:separator/>
      </w:r>
    </w:p>
  </w:endnote>
  <w:endnote w:type="continuationSeparator" w:id="0">
    <w:p w14:paraId="26E60B85" w14:textId="77777777" w:rsidR="00337A57" w:rsidRDefault="00337A57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9B9A" w14:textId="77777777" w:rsidR="00337A57" w:rsidRDefault="00337A57" w:rsidP="003B45E3">
      <w:pPr>
        <w:spacing w:after="0" w:line="240" w:lineRule="auto"/>
      </w:pPr>
      <w:r>
        <w:separator/>
      </w:r>
    </w:p>
  </w:footnote>
  <w:footnote w:type="continuationSeparator" w:id="0">
    <w:p w14:paraId="29E1000E" w14:textId="77777777" w:rsidR="00337A57" w:rsidRDefault="00337A57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37A2ACEA" w14:textId="1E35FC66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6BE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D06E30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1187207064">
    <w:abstractNumId w:val="1"/>
  </w:num>
  <w:num w:numId="2" w16cid:durableId="1340306422">
    <w:abstractNumId w:val="0"/>
  </w:num>
  <w:num w:numId="3" w16cid:durableId="1483887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76C1"/>
    <w:rsid w:val="00031949"/>
    <w:rsid w:val="00044A56"/>
    <w:rsid w:val="000463D9"/>
    <w:rsid w:val="0005068E"/>
    <w:rsid w:val="00052961"/>
    <w:rsid w:val="00053125"/>
    <w:rsid w:val="00054A72"/>
    <w:rsid w:val="00056CA6"/>
    <w:rsid w:val="000605B2"/>
    <w:rsid w:val="00062BA6"/>
    <w:rsid w:val="00063D67"/>
    <w:rsid w:val="00064DE1"/>
    <w:rsid w:val="0006613F"/>
    <w:rsid w:val="000755D8"/>
    <w:rsid w:val="00075744"/>
    <w:rsid w:val="00077D47"/>
    <w:rsid w:val="0008280D"/>
    <w:rsid w:val="00084DDB"/>
    <w:rsid w:val="000864FF"/>
    <w:rsid w:val="000961C7"/>
    <w:rsid w:val="000A21DB"/>
    <w:rsid w:val="000A281B"/>
    <w:rsid w:val="000A2AFD"/>
    <w:rsid w:val="000B1300"/>
    <w:rsid w:val="000C2AED"/>
    <w:rsid w:val="000D3A4C"/>
    <w:rsid w:val="000D62DB"/>
    <w:rsid w:val="000D7803"/>
    <w:rsid w:val="000E400E"/>
    <w:rsid w:val="000E555C"/>
    <w:rsid w:val="000F4ECB"/>
    <w:rsid w:val="000F5768"/>
    <w:rsid w:val="0012235F"/>
    <w:rsid w:val="00122B62"/>
    <w:rsid w:val="0012355F"/>
    <w:rsid w:val="001302E5"/>
    <w:rsid w:val="00132A69"/>
    <w:rsid w:val="00135006"/>
    <w:rsid w:val="001353E4"/>
    <w:rsid w:val="001369C5"/>
    <w:rsid w:val="00136A70"/>
    <w:rsid w:val="00153EF2"/>
    <w:rsid w:val="00160345"/>
    <w:rsid w:val="00173021"/>
    <w:rsid w:val="00173CCB"/>
    <w:rsid w:val="00176C88"/>
    <w:rsid w:val="00177F2F"/>
    <w:rsid w:val="00184472"/>
    <w:rsid w:val="00186DA2"/>
    <w:rsid w:val="001920B8"/>
    <w:rsid w:val="00192157"/>
    <w:rsid w:val="00193644"/>
    <w:rsid w:val="001A0823"/>
    <w:rsid w:val="001A32D7"/>
    <w:rsid w:val="001B7035"/>
    <w:rsid w:val="001C3113"/>
    <w:rsid w:val="001C5A40"/>
    <w:rsid w:val="001D3BB9"/>
    <w:rsid w:val="001D3EEB"/>
    <w:rsid w:val="001E2EF5"/>
    <w:rsid w:val="001E79CB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41340"/>
    <w:rsid w:val="00245943"/>
    <w:rsid w:val="00247B85"/>
    <w:rsid w:val="002510BA"/>
    <w:rsid w:val="002517DC"/>
    <w:rsid w:val="002517F4"/>
    <w:rsid w:val="0025392C"/>
    <w:rsid w:val="002578D0"/>
    <w:rsid w:val="00257F5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3C4D"/>
    <w:rsid w:val="002A433E"/>
    <w:rsid w:val="002B0E67"/>
    <w:rsid w:val="002B626A"/>
    <w:rsid w:val="002C4772"/>
    <w:rsid w:val="002D5197"/>
    <w:rsid w:val="00307942"/>
    <w:rsid w:val="003128A9"/>
    <w:rsid w:val="00323713"/>
    <w:rsid w:val="00337A57"/>
    <w:rsid w:val="00345097"/>
    <w:rsid w:val="00346869"/>
    <w:rsid w:val="00352F84"/>
    <w:rsid w:val="00353E28"/>
    <w:rsid w:val="00355ACF"/>
    <w:rsid w:val="00357325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5A20"/>
    <w:rsid w:val="00416516"/>
    <w:rsid w:val="00422AF8"/>
    <w:rsid w:val="00423FBD"/>
    <w:rsid w:val="0042427A"/>
    <w:rsid w:val="00432808"/>
    <w:rsid w:val="0043502A"/>
    <w:rsid w:val="00444A16"/>
    <w:rsid w:val="00444BF4"/>
    <w:rsid w:val="0045169E"/>
    <w:rsid w:val="00453E64"/>
    <w:rsid w:val="0045711E"/>
    <w:rsid w:val="00466215"/>
    <w:rsid w:val="00467213"/>
    <w:rsid w:val="00475AAD"/>
    <w:rsid w:val="00480622"/>
    <w:rsid w:val="00481811"/>
    <w:rsid w:val="004829F2"/>
    <w:rsid w:val="00487D1B"/>
    <w:rsid w:val="00497B07"/>
    <w:rsid w:val="004A09FC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4F19B3"/>
    <w:rsid w:val="004F229F"/>
    <w:rsid w:val="00505829"/>
    <w:rsid w:val="00512704"/>
    <w:rsid w:val="00514F70"/>
    <w:rsid w:val="00516363"/>
    <w:rsid w:val="00532B0E"/>
    <w:rsid w:val="00533668"/>
    <w:rsid w:val="00534CA8"/>
    <w:rsid w:val="00547FA1"/>
    <w:rsid w:val="00564909"/>
    <w:rsid w:val="005676E8"/>
    <w:rsid w:val="00571D71"/>
    <w:rsid w:val="00574719"/>
    <w:rsid w:val="0057745C"/>
    <w:rsid w:val="00580199"/>
    <w:rsid w:val="00581944"/>
    <w:rsid w:val="005834A2"/>
    <w:rsid w:val="00583514"/>
    <w:rsid w:val="00590767"/>
    <w:rsid w:val="00591703"/>
    <w:rsid w:val="00597143"/>
    <w:rsid w:val="005A7B88"/>
    <w:rsid w:val="005B08DB"/>
    <w:rsid w:val="005B2EEC"/>
    <w:rsid w:val="005C04E1"/>
    <w:rsid w:val="005C2A07"/>
    <w:rsid w:val="005C690A"/>
    <w:rsid w:val="005D27CB"/>
    <w:rsid w:val="005D5488"/>
    <w:rsid w:val="005D6DBC"/>
    <w:rsid w:val="005E70E4"/>
    <w:rsid w:val="005F1AD2"/>
    <w:rsid w:val="00601B3C"/>
    <w:rsid w:val="00601D40"/>
    <w:rsid w:val="00610B6F"/>
    <w:rsid w:val="0061348E"/>
    <w:rsid w:val="00615977"/>
    <w:rsid w:val="006216D5"/>
    <w:rsid w:val="0062642F"/>
    <w:rsid w:val="006345C0"/>
    <w:rsid w:val="006446BB"/>
    <w:rsid w:val="00651B2C"/>
    <w:rsid w:val="00653764"/>
    <w:rsid w:val="00655F7E"/>
    <w:rsid w:val="00661B92"/>
    <w:rsid w:val="00666EAF"/>
    <w:rsid w:val="006739DD"/>
    <w:rsid w:val="0067611B"/>
    <w:rsid w:val="00681CC7"/>
    <w:rsid w:val="006835DA"/>
    <w:rsid w:val="0068416C"/>
    <w:rsid w:val="00691CC1"/>
    <w:rsid w:val="00692326"/>
    <w:rsid w:val="006A1E72"/>
    <w:rsid w:val="006B2B64"/>
    <w:rsid w:val="006B554C"/>
    <w:rsid w:val="006C0F3F"/>
    <w:rsid w:val="006E392B"/>
    <w:rsid w:val="006E509F"/>
    <w:rsid w:val="006E6078"/>
    <w:rsid w:val="006E647F"/>
    <w:rsid w:val="00711959"/>
    <w:rsid w:val="007120E3"/>
    <w:rsid w:val="00725955"/>
    <w:rsid w:val="00726BCC"/>
    <w:rsid w:val="00730569"/>
    <w:rsid w:val="00740178"/>
    <w:rsid w:val="007511F0"/>
    <w:rsid w:val="007529C1"/>
    <w:rsid w:val="0076025F"/>
    <w:rsid w:val="007619AF"/>
    <w:rsid w:val="007659E4"/>
    <w:rsid w:val="00766144"/>
    <w:rsid w:val="007813DE"/>
    <w:rsid w:val="00782C3A"/>
    <w:rsid w:val="007862DB"/>
    <w:rsid w:val="007870B6"/>
    <w:rsid w:val="007908DB"/>
    <w:rsid w:val="007947EF"/>
    <w:rsid w:val="00795A56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39FF"/>
    <w:rsid w:val="008041C8"/>
    <w:rsid w:val="0081025F"/>
    <w:rsid w:val="0081378D"/>
    <w:rsid w:val="00825F4E"/>
    <w:rsid w:val="00831229"/>
    <w:rsid w:val="00834DE9"/>
    <w:rsid w:val="0084198E"/>
    <w:rsid w:val="00843E52"/>
    <w:rsid w:val="00845E13"/>
    <w:rsid w:val="008541B1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26C2"/>
    <w:rsid w:val="008C37A0"/>
    <w:rsid w:val="008C37FA"/>
    <w:rsid w:val="008C4171"/>
    <w:rsid w:val="008E1F1B"/>
    <w:rsid w:val="008E27DD"/>
    <w:rsid w:val="008E6F62"/>
    <w:rsid w:val="008F03D1"/>
    <w:rsid w:val="008F07AA"/>
    <w:rsid w:val="008F3157"/>
    <w:rsid w:val="00906D89"/>
    <w:rsid w:val="009078D6"/>
    <w:rsid w:val="00912E03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90DDC"/>
    <w:rsid w:val="0099221A"/>
    <w:rsid w:val="009948BD"/>
    <w:rsid w:val="00995101"/>
    <w:rsid w:val="009958E0"/>
    <w:rsid w:val="00995C3A"/>
    <w:rsid w:val="00996449"/>
    <w:rsid w:val="009A20F4"/>
    <w:rsid w:val="009A4565"/>
    <w:rsid w:val="009A524E"/>
    <w:rsid w:val="009A5348"/>
    <w:rsid w:val="009B7F3B"/>
    <w:rsid w:val="009C01E5"/>
    <w:rsid w:val="009C30FA"/>
    <w:rsid w:val="009C364C"/>
    <w:rsid w:val="009C543D"/>
    <w:rsid w:val="009D24F9"/>
    <w:rsid w:val="009E33C7"/>
    <w:rsid w:val="00A00659"/>
    <w:rsid w:val="00A05D6E"/>
    <w:rsid w:val="00A21685"/>
    <w:rsid w:val="00A31167"/>
    <w:rsid w:val="00A35EA9"/>
    <w:rsid w:val="00A37901"/>
    <w:rsid w:val="00A409AB"/>
    <w:rsid w:val="00A422F8"/>
    <w:rsid w:val="00A4252A"/>
    <w:rsid w:val="00A55F05"/>
    <w:rsid w:val="00A5678A"/>
    <w:rsid w:val="00A573AF"/>
    <w:rsid w:val="00A6092F"/>
    <w:rsid w:val="00A629EE"/>
    <w:rsid w:val="00A65593"/>
    <w:rsid w:val="00A666A1"/>
    <w:rsid w:val="00A67F0B"/>
    <w:rsid w:val="00A7164A"/>
    <w:rsid w:val="00A71D44"/>
    <w:rsid w:val="00A7362A"/>
    <w:rsid w:val="00A74F0D"/>
    <w:rsid w:val="00A826F8"/>
    <w:rsid w:val="00A9153E"/>
    <w:rsid w:val="00AA56BC"/>
    <w:rsid w:val="00AA6026"/>
    <w:rsid w:val="00AA697B"/>
    <w:rsid w:val="00AA71D9"/>
    <w:rsid w:val="00AA7892"/>
    <w:rsid w:val="00AB6DC6"/>
    <w:rsid w:val="00AB729A"/>
    <w:rsid w:val="00AC00C7"/>
    <w:rsid w:val="00AC0110"/>
    <w:rsid w:val="00AC0C42"/>
    <w:rsid w:val="00AC0CB5"/>
    <w:rsid w:val="00AC215B"/>
    <w:rsid w:val="00AC653D"/>
    <w:rsid w:val="00AD6596"/>
    <w:rsid w:val="00AE5AD3"/>
    <w:rsid w:val="00B017AE"/>
    <w:rsid w:val="00B03347"/>
    <w:rsid w:val="00B07598"/>
    <w:rsid w:val="00B16BE1"/>
    <w:rsid w:val="00B17513"/>
    <w:rsid w:val="00B22230"/>
    <w:rsid w:val="00B40332"/>
    <w:rsid w:val="00B41391"/>
    <w:rsid w:val="00B4493B"/>
    <w:rsid w:val="00B5078D"/>
    <w:rsid w:val="00B55483"/>
    <w:rsid w:val="00B650C7"/>
    <w:rsid w:val="00B66A4F"/>
    <w:rsid w:val="00B67815"/>
    <w:rsid w:val="00B7153A"/>
    <w:rsid w:val="00B7566F"/>
    <w:rsid w:val="00B7737A"/>
    <w:rsid w:val="00B82A78"/>
    <w:rsid w:val="00B8319D"/>
    <w:rsid w:val="00B84407"/>
    <w:rsid w:val="00B857F7"/>
    <w:rsid w:val="00B86265"/>
    <w:rsid w:val="00B904DE"/>
    <w:rsid w:val="00BB2FA8"/>
    <w:rsid w:val="00BB6E3C"/>
    <w:rsid w:val="00BD1220"/>
    <w:rsid w:val="00BD39B9"/>
    <w:rsid w:val="00BD7425"/>
    <w:rsid w:val="00BD749E"/>
    <w:rsid w:val="00BF1A83"/>
    <w:rsid w:val="00BF357F"/>
    <w:rsid w:val="00BF428A"/>
    <w:rsid w:val="00C03FB0"/>
    <w:rsid w:val="00C07EDE"/>
    <w:rsid w:val="00C16AE3"/>
    <w:rsid w:val="00C17123"/>
    <w:rsid w:val="00C1746E"/>
    <w:rsid w:val="00C36F49"/>
    <w:rsid w:val="00C37D25"/>
    <w:rsid w:val="00C46A22"/>
    <w:rsid w:val="00C540CE"/>
    <w:rsid w:val="00C61F2E"/>
    <w:rsid w:val="00C72DC7"/>
    <w:rsid w:val="00C76890"/>
    <w:rsid w:val="00C776AF"/>
    <w:rsid w:val="00C837B2"/>
    <w:rsid w:val="00CA44A6"/>
    <w:rsid w:val="00CA5B20"/>
    <w:rsid w:val="00CA643E"/>
    <w:rsid w:val="00CA7EBB"/>
    <w:rsid w:val="00CB0FD0"/>
    <w:rsid w:val="00CB706D"/>
    <w:rsid w:val="00CC0815"/>
    <w:rsid w:val="00CC5C4A"/>
    <w:rsid w:val="00CC7BB7"/>
    <w:rsid w:val="00CD1E9A"/>
    <w:rsid w:val="00CD25E4"/>
    <w:rsid w:val="00CD45D5"/>
    <w:rsid w:val="00CD4A16"/>
    <w:rsid w:val="00CD5B08"/>
    <w:rsid w:val="00CE0040"/>
    <w:rsid w:val="00CE46BC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5E3"/>
    <w:rsid w:val="00D4277D"/>
    <w:rsid w:val="00D44305"/>
    <w:rsid w:val="00D46C1F"/>
    <w:rsid w:val="00D46FB8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34D6"/>
    <w:rsid w:val="00DC29C0"/>
    <w:rsid w:val="00DD4D20"/>
    <w:rsid w:val="00DD702D"/>
    <w:rsid w:val="00DD73B4"/>
    <w:rsid w:val="00DD7EBA"/>
    <w:rsid w:val="00DE1CCD"/>
    <w:rsid w:val="00DE28B8"/>
    <w:rsid w:val="00DE7BB8"/>
    <w:rsid w:val="00DF1AC0"/>
    <w:rsid w:val="00DF55CF"/>
    <w:rsid w:val="00E02B66"/>
    <w:rsid w:val="00E02BFC"/>
    <w:rsid w:val="00E1270A"/>
    <w:rsid w:val="00E15D26"/>
    <w:rsid w:val="00E165F0"/>
    <w:rsid w:val="00E16790"/>
    <w:rsid w:val="00E275D4"/>
    <w:rsid w:val="00E30A18"/>
    <w:rsid w:val="00E3382B"/>
    <w:rsid w:val="00E33F50"/>
    <w:rsid w:val="00E547FB"/>
    <w:rsid w:val="00E56732"/>
    <w:rsid w:val="00E57E6C"/>
    <w:rsid w:val="00E60CD5"/>
    <w:rsid w:val="00E66CAE"/>
    <w:rsid w:val="00E76920"/>
    <w:rsid w:val="00E776C0"/>
    <w:rsid w:val="00E821CA"/>
    <w:rsid w:val="00E8305F"/>
    <w:rsid w:val="00E86BC6"/>
    <w:rsid w:val="00E94CCA"/>
    <w:rsid w:val="00E95D77"/>
    <w:rsid w:val="00E96319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0425"/>
    <w:rsid w:val="00ED747B"/>
    <w:rsid w:val="00EE2DF3"/>
    <w:rsid w:val="00EE7A60"/>
    <w:rsid w:val="00EF0749"/>
    <w:rsid w:val="00EF51C0"/>
    <w:rsid w:val="00EF6A8D"/>
    <w:rsid w:val="00EF7022"/>
    <w:rsid w:val="00F02DE5"/>
    <w:rsid w:val="00F064CB"/>
    <w:rsid w:val="00F07CF5"/>
    <w:rsid w:val="00F13C98"/>
    <w:rsid w:val="00F22037"/>
    <w:rsid w:val="00F22AC2"/>
    <w:rsid w:val="00F24391"/>
    <w:rsid w:val="00F333ED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45D8"/>
    <w:rsid w:val="00F95F28"/>
    <w:rsid w:val="00F97013"/>
    <w:rsid w:val="00FA1ECA"/>
    <w:rsid w:val="00FA3DE1"/>
    <w:rsid w:val="00FC1C89"/>
    <w:rsid w:val="00FD05E2"/>
    <w:rsid w:val="00FE209D"/>
    <w:rsid w:val="00FE3443"/>
    <w:rsid w:val="00FE380B"/>
    <w:rsid w:val="00FE3F30"/>
    <w:rsid w:val="00FF42AB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0706"/>
  <w15:docId w15:val="{FFFF242A-61FF-4616-8D5C-F8DBC40C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D302-53C9-4A1D-B6A1-F5DAF37D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8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335</cp:revision>
  <cp:lastPrinted>2025-10-27T12:50:00Z</cp:lastPrinted>
  <dcterms:created xsi:type="dcterms:W3CDTF">2016-03-21T12:25:00Z</dcterms:created>
  <dcterms:modified xsi:type="dcterms:W3CDTF">2025-10-31T12:38:00Z</dcterms:modified>
</cp:coreProperties>
</file>