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79990" w14:textId="0C517F96" w:rsidR="002B0BDE" w:rsidRDefault="002B0BDE" w:rsidP="002B0BDE">
      <w:pPr>
        <w:spacing w:before="100" w:beforeAutospacing="1" w:after="100" w:afterAutospacing="1"/>
        <w:jc w:val="center"/>
        <w:rPr>
          <w:sz w:val="28"/>
          <w:szCs w:val="28"/>
        </w:rPr>
      </w:pPr>
      <w:r w:rsidRPr="00895C09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0F287F5" wp14:editId="2356A6DC">
            <wp:simplePos x="0" y="0"/>
            <wp:positionH relativeFrom="column">
              <wp:posOffset>2785745</wp:posOffset>
            </wp:positionH>
            <wp:positionV relativeFrom="paragraph">
              <wp:posOffset>259715</wp:posOffset>
            </wp:positionV>
            <wp:extent cx="850900" cy="1056005"/>
            <wp:effectExtent l="0" t="0" r="0" b="0"/>
            <wp:wrapThrough wrapText="bothSides">
              <wp:wrapPolygon edited="0">
                <wp:start x="0" y="0"/>
                <wp:lineTo x="0" y="21041"/>
                <wp:lineTo x="21278" y="21041"/>
                <wp:lineTo x="21278" y="0"/>
                <wp:lineTo x="0" y="0"/>
              </wp:wrapPolygon>
            </wp:wrapThrough>
            <wp:docPr id="31740003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1056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</w:t>
      </w:r>
    </w:p>
    <w:p w14:paraId="7C0B326E" w14:textId="77777777" w:rsidR="002B0BDE" w:rsidRPr="00895C09" w:rsidRDefault="002B0BDE" w:rsidP="002B0BDE">
      <w:pPr>
        <w:spacing w:before="100" w:beforeAutospacing="1" w:after="100" w:afterAutospacing="1"/>
        <w:jc w:val="center"/>
        <w:rPr>
          <w:sz w:val="28"/>
          <w:szCs w:val="28"/>
        </w:rPr>
      </w:pPr>
    </w:p>
    <w:p w14:paraId="549A8F62" w14:textId="77777777" w:rsidR="002B0BDE" w:rsidRPr="00895C09" w:rsidRDefault="002B0BDE" w:rsidP="002B0BDE">
      <w:pPr>
        <w:jc w:val="center"/>
        <w:rPr>
          <w:sz w:val="28"/>
          <w:szCs w:val="28"/>
        </w:rPr>
      </w:pPr>
    </w:p>
    <w:p w14:paraId="487B9252" w14:textId="77777777" w:rsidR="002B0BDE" w:rsidRPr="00895C09" w:rsidRDefault="002B0BDE" w:rsidP="002B0BDE">
      <w:pPr>
        <w:shd w:val="clear" w:color="auto" w:fill="FFFFFF"/>
        <w:tabs>
          <w:tab w:val="left" w:pos="3374"/>
        </w:tabs>
        <w:ind w:firstLine="709"/>
        <w:jc w:val="center"/>
        <w:rPr>
          <w:b/>
          <w:bCs/>
          <w:color w:val="000000"/>
          <w:spacing w:val="-6"/>
          <w:sz w:val="28"/>
          <w:szCs w:val="28"/>
        </w:rPr>
      </w:pPr>
    </w:p>
    <w:p w14:paraId="47A926F6" w14:textId="77777777" w:rsidR="002B0BDE" w:rsidRPr="00895C09" w:rsidRDefault="002B0BDE" w:rsidP="002B0BDE">
      <w:pPr>
        <w:shd w:val="clear" w:color="auto" w:fill="FFFFFF"/>
        <w:tabs>
          <w:tab w:val="left" w:pos="3374"/>
        </w:tabs>
        <w:ind w:firstLine="709"/>
        <w:jc w:val="center"/>
        <w:rPr>
          <w:b/>
          <w:bCs/>
          <w:color w:val="000000"/>
          <w:spacing w:val="-6"/>
          <w:sz w:val="28"/>
          <w:szCs w:val="28"/>
        </w:rPr>
      </w:pPr>
    </w:p>
    <w:p w14:paraId="3F4876AC" w14:textId="77777777" w:rsidR="002B0BDE" w:rsidRPr="00895C09" w:rsidRDefault="002B0BDE" w:rsidP="002B0BDE">
      <w:pPr>
        <w:shd w:val="clear" w:color="auto" w:fill="FFFFFF"/>
        <w:tabs>
          <w:tab w:val="left" w:pos="3374"/>
        </w:tabs>
        <w:rPr>
          <w:b/>
          <w:bCs/>
          <w:color w:val="000000"/>
          <w:spacing w:val="-6"/>
          <w:sz w:val="28"/>
          <w:szCs w:val="28"/>
        </w:rPr>
      </w:pPr>
      <w:r w:rsidRPr="00895C09">
        <w:rPr>
          <w:b/>
          <w:bCs/>
          <w:color w:val="000000"/>
          <w:spacing w:val="-6"/>
          <w:sz w:val="28"/>
          <w:szCs w:val="28"/>
        </w:rPr>
        <w:t xml:space="preserve">                                                            Смоленская область</w:t>
      </w:r>
    </w:p>
    <w:p w14:paraId="59FD6D04" w14:textId="77777777" w:rsidR="002B0BDE" w:rsidRPr="00895C09" w:rsidRDefault="002B0BDE" w:rsidP="002B0BDE">
      <w:pPr>
        <w:jc w:val="center"/>
        <w:rPr>
          <w:b/>
          <w:sz w:val="28"/>
          <w:szCs w:val="28"/>
        </w:rPr>
      </w:pPr>
      <w:r w:rsidRPr="00895C09">
        <w:rPr>
          <w:b/>
          <w:sz w:val="28"/>
          <w:szCs w:val="28"/>
        </w:rPr>
        <w:t>Гагаринская окружная Дума</w:t>
      </w:r>
    </w:p>
    <w:p w14:paraId="6A4C05B2" w14:textId="77777777" w:rsidR="002B0BDE" w:rsidRPr="00895C09" w:rsidRDefault="002B0BDE" w:rsidP="002B0BDE">
      <w:pPr>
        <w:keepNext/>
        <w:jc w:val="center"/>
        <w:outlineLvl w:val="1"/>
        <w:rPr>
          <w:b/>
          <w:sz w:val="28"/>
          <w:szCs w:val="28"/>
        </w:rPr>
      </w:pPr>
    </w:p>
    <w:p w14:paraId="0183764E" w14:textId="77777777" w:rsidR="002B0BDE" w:rsidRDefault="002B0BDE" w:rsidP="002B0BDE">
      <w:pPr>
        <w:keepNext/>
        <w:jc w:val="center"/>
        <w:outlineLvl w:val="1"/>
        <w:rPr>
          <w:b/>
          <w:sz w:val="28"/>
          <w:szCs w:val="28"/>
        </w:rPr>
      </w:pPr>
      <w:r w:rsidRPr="00895C09">
        <w:rPr>
          <w:b/>
          <w:sz w:val="28"/>
          <w:szCs w:val="28"/>
        </w:rPr>
        <w:t>Р Е Ш Е Н И Е</w:t>
      </w:r>
    </w:p>
    <w:p w14:paraId="7185FEEA" w14:textId="77777777" w:rsidR="002B0BDE" w:rsidRPr="00895C09" w:rsidRDefault="002B0BDE" w:rsidP="002B0BDE">
      <w:pPr>
        <w:keepNext/>
        <w:jc w:val="center"/>
        <w:outlineLvl w:val="1"/>
        <w:rPr>
          <w:b/>
          <w:sz w:val="28"/>
          <w:szCs w:val="28"/>
        </w:rPr>
      </w:pPr>
    </w:p>
    <w:p w14:paraId="2B5E2C62" w14:textId="77777777" w:rsidR="002B0BDE" w:rsidRPr="00895C09" w:rsidRDefault="002B0BDE" w:rsidP="002B0BDE">
      <w:pPr>
        <w:autoSpaceDE w:val="0"/>
        <w:autoSpaceDN w:val="0"/>
        <w:adjustRightInd w:val="0"/>
        <w:jc w:val="center"/>
        <w:rPr>
          <w:bCs/>
          <w:kern w:val="28"/>
          <w:sz w:val="28"/>
          <w:szCs w:val="28"/>
        </w:rPr>
      </w:pPr>
    </w:p>
    <w:p w14:paraId="56D97F39" w14:textId="2A3D499F" w:rsidR="002B0BDE" w:rsidRPr="00895C09" w:rsidRDefault="002B0BDE" w:rsidP="002B0BDE">
      <w:pPr>
        <w:rPr>
          <w:sz w:val="28"/>
          <w:szCs w:val="28"/>
        </w:rPr>
      </w:pPr>
      <w:r w:rsidRPr="00895C09">
        <w:rPr>
          <w:sz w:val="28"/>
          <w:szCs w:val="28"/>
        </w:rPr>
        <w:t>от 2</w:t>
      </w:r>
      <w:r w:rsidR="00387BB3">
        <w:rPr>
          <w:sz w:val="28"/>
          <w:szCs w:val="28"/>
        </w:rPr>
        <w:t>5</w:t>
      </w:r>
      <w:r>
        <w:rPr>
          <w:sz w:val="28"/>
          <w:szCs w:val="28"/>
        </w:rPr>
        <w:t xml:space="preserve"> июня</w:t>
      </w:r>
      <w:r w:rsidRPr="00895C09">
        <w:rPr>
          <w:sz w:val="28"/>
          <w:szCs w:val="28"/>
        </w:rPr>
        <w:t xml:space="preserve"> 2026 года                                                                                               № </w:t>
      </w:r>
      <w:r w:rsidR="00694450">
        <w:rPr>
          <w:sz w:val="28"/>
          <w:szCs w:val="28"/>
        </w:rPr>
        <w:t>112</w:t>
      </w:r>
    </w:p>
    <w:p w14:paraId="665B8E40" w14:textId="77777777" w:rsidR="002B0BDE" w:rsidRDefault="002B0BDE" w:rsidP="002B0BDE">
      <w:pPr>
        <w:tabs>
          <w:tab w:val="left" w:pos="5529"/>
        </w:tabs>
        <w:jc w:val="both"/>
        <w:textAlignment w:val="baseline"/>
        <w:outlineLvl w:val="1"/>
        <w:rPr>
          <w:b/>
          <w:sz w:val="28"/>
          <w:szCs w:val="28"/>
        </w:rPr>
      </w:pPr>
    </w:p>
    <w:p w14:paraId="04AB44CB" w14:textId="7F62CF39" w:rsidR="00C95812" w:rsidRPr="00C95812" w:rsidRDefault="00C95812" w:rsidP="0015106C">
      <w:pPr>
        <w:tabs>
          <w:tab w:val="left" w:pos="5529"/>
        </w:tabs>
        <w:ind w:right="5103"/>
        <w:jc w:val="both"/>
        <w:textAlignment w:val="baseline"/>
        <w:outlineLvl w:val="1"/>
        <w:rPr>
          <w:b/>
          <w:sz w:val="32"/>
          <w:szCs w:val="28"/>
        </w:rPr>
      </w:pPr>
      <w:r w:rsidRPr="00F917A4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 утверждении</w:t>
      </w:r>
      <w:r w:rsidRPr="00F917A4">
        <w:rPr>
          <w:b/>
          <w:sz w:val="28"/>
          <w:szCs w:val="28"/>
        </w:rPr>
        <w:t xml:space="preserve"> порядк</w:t>
      </w:r>
      <w:r>
        <w:rPr>
          <w:b/>
          <w:sz w:val="28"/>
          <w:szCs w:val="28"/>
        </w:rPr>
        <w:t>а</w:t>
      </w:r>
      <w:r w:rsidRPr="00F917A4">
        <w:rPr>
          <w:b/>
          <w:sz w:val="28"/>
          <w:szCs w:val="28"/>
        </w:rPr>
        <w:t xml:space="preserve"> определения </w:t>
      </w:r>
      <w:r w:rsidRPr="00C95812">
        <w:rPr>
          <w:b/>
          <w:sz w:val="28"/>
        </w:rPr>
        <w:t xml:space="preserve">размера оплаты за увеличение площади земельных участков, находящихся в частной собственности, в результате перераспределения таких участков и земельных участков, находящихся в муниципальной собственности муниципального образования </w:t>
      </w:r>
      <w:r>
        <w:rPr>
          <w:b/>
          <w:sz w:val="28"/>
        </w:rPr>
        <w:t>«Г</w:t>
      </w:r>
      <w:r w:rsidRPr="00C95812">
        <w:rPr>
          <w:b/>
          <w:sz w:val="28"/>
        </w:rPr>
        <w:t xml:space="preserve">агаринский </w:t>
      </w:r>
      <w:r>
        <w:rPr>
          <w:b/>
          <w:sz w:val="28"/>
        </w:rPr>
        <w:t>муниципальный округ» С</w:t>
      </w:r>
      <w:r w:rsidRPr="00C95812">
        <w:rPr>
          <w:b/>
          <w:sz w:val="28"/>
        </w:rPr>
        <w:t>моленской области</w:t>
      </w:r>
    </w:p>
    <w:p w14:paraId="397ADE76" w14:textId="77777777" w:rsidR="00C95812" w:rsidRDefault="00C95812" w:rsidP="002B0BDE">
      <w:pPr>
        <w:tabs>
          <w:tab w:val="left" w:pos="5387"/>
        </w:tabs>
        <w:jc w:val="both"/>
        <w:textAlignment w:val="baseline"/>
        <w:outlineLvl w:val="1"/>
        <w:rPr>
          <w:b/>
          <w:bCs/>
          <w:color w:val="000000" w:themeColor="text1"/>
          <w:sz w:val="28"/>
          <w:szCs w:val="28"/>
        </w:rPr>
      </w:pPr>
    </w:p>
    <w:p w14:paraId="39B52FFB" w14:textId="4A4989E6" w:rsidR="00C95812" w:rsidRPr="00C95812" w:rsidRDefault="00C95812" w:rsidP="002B0BDE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C95812">
        <w:rPr>
          <w:color w:val="000000" w:themeColor="text1"/>
          <w:sz w:val="28"/>
          <w:szCs w:val="28"/>
        </w:rPr>
        <w:t xml:space="preserve">В соответствии со </w:t>
      </w:r>
      <w:hyperlink r:id="rId6" w:history="1">
        <w:r w:rsidRPr="00C95812">
          <w:rPr>
            <w:bCs/>
            <w:color w:val="000000" w:themeColor="text1"/>
            <w:sz w:val="28"/>
            <w:szCs w:val="28"/>
          </w:rPr>
          <w:t>статьей 11</w:t>
        </w:r>
      </w:hyperlink>
      <w:r w:rsidRPr="00C95812">
        <w:rPr>
          <w:bCs/>
          <w:color w:val="000000" w:themeColor="text1"/>
          <w:sz w:val="28"/>
          <w:szCs w:val="28"/>
        </w:rPr>
        <w:t xml:space="preserve">, </w:t>
      </w:r>
      <w:hyperlink r:id="rId7" w:history="1">
        <w:r w:rsidRPr="00C95812">
          <w:rPr>
            <w:bCs/>
            <w:color w:val="000000" w:themeColor="text1"/>
            <w:sz w:val="28"/>
            <w:szCs w:val="28"/>
          </w:rPr>
          <w:t>подпунктом 3 пункта 5 статьи 39.28</w:t>
        </w:r>
      </w:hyperlink>
      <w:r w:rsidRPr="00C95812">
        <w:rPr>
          <w:bCs/>
          <w:color w:val="000000" w:themeColor="text1"/>
          <w:sz w:val="28"/>
          <w:szCs w:val="28"/>
        </w:rPr>
        <w:t xml:space="preserve"> </w:t>
      </w:r>
      <w:r w:rsidRPr="00C95812">
        <w:rPr>
          <w:color w:val="000000" w:themeColor="text1"/>
          <w:sz w:val="28"/>
          <w:szCs w:val="28"/>
        </w:rPr>
        <w:t>Земельного кодекса Российской Федерации, Уставом муниципального образования «Гагаринский муниципальный округ» Смоленской области</w:t>
      </w:r>
      <w:r w:rsidR="002B0BDE">
        <w:rPr>
          <w:color w:val="000000" w:themeColor="text1"/>
          <w:sz w:val="28"/>
          <w:szCs w:val="28"/>
        </w:rPr>
        <w:t>,</w:t>
      </w:r>
      <w:r w:rsidRPr="00C95812">
        <w:rPr>
          <w:color w:val="000000" w:themeColor="text1"/>
          <w:sz w:val="28"/>
          <w:szCs w:val="28"/>
        </w:rPr>
        <w:t xml:space="preserve"> Гагаринская окружная Дума</w:t>
      </w:r>
    </w:p>
    <w:p w14:paraId="1A040AEC" w14:textId="77777777" w:rsidR="002B0BDE" w:rsidRDefault="002B0BDE" w:rsidP="002B0BDE">
      <w:pPr>
        <w:tabs>
          <w:tab w:val="left" w:pos="5387"/>
        </w:tabs>
        <w:ind w:firstLine="709"/>
        <w:jc w:val="both"/>
        <w:rPr>
          <w:color w:val="000000" w:themeColor="text1"/>
          <w:sz w:val="28"/>
          <w:szCs w:val="28"/>
        </w:rPr>
      </w:pPr>
    </w:p>
    <w:p w14:paraId="1D49E221" w14:textId="46C8A238" w:rsidR="00C95812" w:rsidRPr="002B0BDE" w:rsidRDefault="00C95812" w:rsidP="002B0BDE">
      <w:pPr>
        <w:tabs>
          <w:tab w:val="left" w:pos="5387"/>
        </w:tabs>
        <w:ind w:firstLine="567"/>
        <w:jc w:val="both"/>
        <w:rPr>
          <w:b/>
          <w:bCs/>
          <w:sz w:val="28"/>
          <w:szCs w:val="28"/>
        </w:rPr>
      </w:pPr>
      <w:r w:rsidRPr="002B0BDE">
        <w:rPr>
          <w:b/>
          <w:bCs/>
          <w:sz w:val="28"/>
          <w:szCs w:val="28"/>
        </w:rPr>
        <w:t>РЕШИЛА:</w:t>
      </w:r>
    </w:p>
    <w:p w14:paraId="3674E0BC" w14:textId="77777777" w:rsidR="00C95812" w:rsidRPr="00CE577F" w:rsidRDefault="00C95812" w:rsidP="002B0BDE">
      <w:pPr>
        <w:pStyle w:val="a3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</w:p>
    <w:p w14:paraId="3CDE507B" w14:textId="77777777" w:rsidR="00C95812" w:rsidRPr="00C95812" w:rsidRDefault="00C95812" w:rsidP="002B0BD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C95812">
        <w:rPr>
          <w:rFonts w:ascii="Times New Roman" w:hAnsi="Times New Roman"/>
          <w:color w:val="000000" w:themeColor="text1"/>
          <w:sz w:val="28"/>
          <w:szCs w:val="28"/>
        </w:rPr>
        <w:t xml:space="preserve">Утвердить прилагаемый </w:t>
      </w:r>
      <w:r w:rsidRPr="00C95812">
        <w:rPr>
          <w:rFonts w:ascii="Times New Roman" w:hAnsi="Times New Roman"/>
          <w:sz w:val="28"/>
          <w:szCs w:val="28"/>
        </w:rPr>
        <w:t xml:space="preserve">порядок определения </w:t>
      </w:r>
      <w:r w:rsidRPr="00C95812">
        <w:rPr>
          <w:rFonts w:ascii="Times New Roman" w:hAnsi="Times New Roman"/>
          <w:sz w:val="28"/>
        </w:rPr>
        <w:t>размера оплаты за увеличение площади земельных участков, находящихся в частной собственности, в результате перераспределения таких участков и земельных участков, находящихся в муниципальной собственности муниципального образования «Гагаринский муниципальный округ» Смоленской области.</w:t>
      </w:r>
    </w:p>
    <w:p w14:paraId="37C263C3" w14:textId="77777777" w:rsidR="00C95812" w:rsidRPr="00C95812" w:rsidRDefault="00C95812" w:rsidP="002B0BD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C95812">
        <w:rPr>
          <w:rFonts w:ascii="Times New Roman" w:hAnsi="Times New Roman"/>
          <w:sz w:val="28"/>
          <w:szCs w:val="28"/>
        </w:rPr>
        <w:t xml:space="preserve">Признать утратившим силу решение Гагаринской районной Думы от 30.06.2017 № 104 «Об утверждении Порядка </w:t>
      </w:r>
      <w:r w:rsidR="00E32EB0">
        <w:rPr>
          <w:rFonts w:ascii="Times New Roman" w:hAnsi="Times New Roman"/>
          <w:sz w:val="28"/>
          <w:szCs w:val="28"/>
        </w:rPr>
        <w:t>о</w:t>
      </w:r>
      <w:r w:rsidRPr="00C95812">
        <w:rPr>
          <w:rFonts w:ascii="Times New Roman" w:hAnsi="Times New Roman"/>
          <w:sz w:val="28"/>
          <w:szCs w:val="28"/>
        </w:rPr>
        <w:t>пределения размера платы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муниципальной собственно</w:t>
      </w:r>
      <w:r>
        <w:rPr>
          <w:rFonts w:ascii="Times New Roman" w:hAnsi="Times New Roman"/>
          <w:sz w:val="28"/>
          <w:szCs w:val="28"/>
        </w:rPr>
        <w:t>сти муниципального образования «</w:t>
      </w:r>
      <w:r w:rsidRPr="00C95812">
        <w:rPr>
          <w:rFonts w:ascii="Times New Roman" w:hAnsi="Times New Roman"/>
          <w:sz w:val="28"/>
          <w:szCs w:val="28"/>
        </w:rPr>
        <w:t>Гагаринский район</w:t>
      </w:r>
      <w:r>
        <w:rPr>
          <w:rFonts w:ascii="Times New Roman" w:hAnsi="Times New Roman"/>
          <w:sz w:val="28"/>
          <w:szCs w:val="28"/>
        </w:rPr>
        <w:t>»</w:t>
      </w:r>
      <w:r w:rsidRPr="00C95812">
        <w:rPr>
          <w:rFonts w:ascii="Times New Roman" w:hAnsi="Times New Roman"/>
          <w:sz w:val="28"/>
          <w:szCs w:val="28"/>
        </w:rPr>
        <w:t xml:space="preserve"> Смоленской области</w:t>
      </w:r>
      <w:r>
        <w:rPr>
          <w:rFonts w:ascii="Times New Roman" w:hAnsi="Times New Roman"/>
          <w:sz w:val="28"/>
          <w:szCs w:val="28"/>
        </w:rPr>
        <w:t>».</w:t>
      </w:r>
    </w:p>
    <w:p w14:paraId="377A0AF4" w14:textId="77777777" w:rsidR="00C95812" w:rsidRPr="00CE577F" w:rsidRDefault="00C95812" w:rsidP="002B0BD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C95812">
        <w:rPr>
          <w:rFonts w:ascii="Times New Roman" w:hAnsi="Times New Roman"/>
          <w:sz w:val="28"/>
          <w:szCs w:val="28"/>
        </w:rPr>
        <w:lastRenderedPageBreak/>
        <w:t>Настоящее решение вступает в силу со дня принятия и подлежит обязательному опубликованию</w:t>
      </w:r>
      <w:r w:rsidRPr="00CE577F">
        <w:rPr>
          <w:rFonts w:ascii="Times New Roman" w:hAnsi="Times New Roman"/>
          <w:sz w:val="28"/>
          <w:szCs w:val="28"/>
        </w:rPr>
        <w:t>.</w:t>
      </w:r>
    </w:p>
    <w:p w14:paraId="2C7E3EF4" w14:textId="77777777" w:rsidR="002B0BDE" w:rsidRDefault="002B0BDE" w:rsidP="00C95812">
      <w:pPr>
        <w:pStyle w:val="a3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7C02E0E2" w14:textId="77777777" w:rsidR="00694450" w:rsidRPr="00CE577F" w:rsidRDefault="00694450" w:rsidP="00C95812">
      <w:pPr>
        <w:pStyle w:val="a3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25B48287" w14:textId="77777777" w:rsidR="002B0BDE" w:rsidRDefault="00C95812" w:rsidP="00C95812">
      <w:pPr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Председатель </w:t>
      </w:r>
    </w:p>
    <w:p w14:paraId="1D9AAF73" w14:textId="6EB8609C" w:rsidR="00C95812" w:rsidRDefault="00C95812" w:rsidP="00C95812">
      <w:pPr>
        <w:jc w:val="both"/>
        <w:textAlignment w:val="baseline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Гагаринской окружной Думы                                      </w:t>
      </w:r>
      <w:r w:rsidR="002B0BDE">
        <w:rPr>
          <w:color w:val="000000" w:themeColor="text1"/>
          <w:sz w:val="28"/>
          <w:szCs w:val="28"/>
        </w:rPr>
        <w:t xml:space="preserve">                          </w:t>
      </w:r>
      <w:r>
        <w:rPr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Е. А. Белоусова</w:t>
      </w:r>
    </w:p>
    <w:p w14:paraId="52498519" w14:textId="77777777" w:rsidR="00C95812" w:rsidRDefault="00C95812" w:rsidP="00C95812">
      <w:pPr>
        <w:jc w:val="both"/>
        <w:textAlignment w:val="baseline"/>
        <w:rPr>
          <w:b/>
          <w:color w:val="000000" w:themeColor="text1"/>
          <w:sz w:val="28"/>
          <w:szCs w:val="28"/>
        </w:rPr>
      </w:pPr>
    </w:p>
    <w:p w14:paraId="0B482405" w14:textId="77777777" w:rsidR="00694450" w:rsidRDefault="00694450" w:rsidP="00C95812">
      <w:pPr>
        <w:jc w:val="both"/>
        <w:textAlignment w:val="baseline"/>
        <w:rPr>
          <w:b/>
          <w:color w:val="000000" w:themeColor="text1"/>
          <w:sz w:val="28"/>
          <w:szCs w:val="28"/>
        </w:rPr>
      </w:pPr>
    </w:p>
    <w:p w14:paraId="6984045E" w14:textId="77777777" w:rsidR="00C95812" w:rsidRPr="00CC7F1B" w:rsidRDefault="00C95812" w:rsidP="00C95812">
      <w:pPr>
        <w:jc w:val="both"/>
        <w:rPr>
          <w:sz w:val="28"/>
          <w:szCs w:val="28"/>
        </w:rPr>
      </w:pPr>
      <w:r w:rsidRPr="00CC7F1B">
        <w:rPr>
          <w:sz w:val="28"/>
          <w:szCs w:val="28"/>
        </w:rPr>
        <w:t>Глава муниципального образования</w:t>
      </w:r>
    </w:p>
    <w:p w14:paraId="08A886C2" w14:textId="77777777" w:rsidR="00C95812" w:rsidRPr="00CC7F1B" w:rsidRDefault="00C95812" w:rsidP="00C95812">
      <w:pPr>
        <w:jc w:val="both"/>
        <w:rPr>
          <w:sz w:val="28"/>
          <w:szCs w:val="28"/>
        </w:rPr>
      </w:pPr>
      <w:r w:rsidRPr="00CC7F1B">
        <w:rPr>
          <w:sz w:val="28"/>
          <w:szCs w:val="28"/>
        </w:rPr>
        <w:t xml:space="preserve">«Гагаринский муниципальный округ» </w:t>
      </w:r>
    </w:p>
    <w:p w14:paraId="44467693" w14:textId="6C9F46BE" w:rsidR="00C95812" w:rsidRDefault="00C95812" w:rsidP="00C95812">
      <w:pPr>
        <w:jc w:val="both"/>
        <w:rPr>
          <w:b/>
          <w:sz w:val="28"/>
          <w:szCs w:val="28"/>
        </w:rPr>
      </w:pPr>
      <w:r w:rsidRPr="00CC7F1B">
        <w:rPr>
          <w:sz w:val="28"/>
          <w:szCs w:val="28"/>
        </w:rPr>
        <w:t>Смоленской области</w:t>
      </w:r>
      <w:r w:rsidRPr="00CC7F1B">
        <w:rPr>
          <w:sz w:val="28"/>
          <w:szCs w:val="28"/>
        </w:rPr>
        <w:tab/>
      </w:r>
      <w:r w:rsidRPr="00CC7F1B">
        <w:rPr>
          <w:sz w:val="28"/>
          <w:szCs w:val="28"/>
        </w:rPr>
        <w:tab/>
      </w:r>
      <w:r w:rsidRPr="00CC7F1B">
        <w:rPr>
          <w:sz w:val="28"/>
          <w:szCs w:val="28"/>
        </w:rPr>
        <w:tab/>
        <w:t xml:space="preserve">                                                        </w:t>
      </w:r>
      <w:r>
        <w:rPr>
          <w:b/>
          <w:sz w:val="28"/>
          <w:szCs w:val="28"/>
        </w:rPr>
        <w:t>Т. В. Гапеева</w:t>
      </w:r>
    </w:p>
    <w:p w14:paraId="15D5C168" w14:textId="77777777" w:rsidR="0015106C" w:rsidRDefault="0015106C" w:rsidP="00C95812">
      <w:pPr>
        <w:ind w:firstLine="5245"/>
        <w:textAlignment w:val="baseline"/>
        <w:outlineLvl w:val="1"/>
        <w:rPr>
          <w:bCs/>
          <w:color w:val="000000" w:themeColor="text1"/>
          <w:sz w:val="28"/>
          <w:szCs w:val="28"/>
        </w:rPr>
      </w:pPr>
    </w:p>
    <w:p w14:paraId="1E41F896" w14:textId="77777777" w:rsidR="0015106C" w:rsidRDefault="0015106C" w:rsidP="00C95812">
      <w:pPr>
        <w:ind w:firstLine="5245"/>
        <w:textAlignment w:val="baseline"/>
        <w:outlineLvl w:val="1"/>
        <w:rPr>
          <w:bCs/>
          <w:color w:val="000000" w:themeColor="text1"/>
          <w:sz w:val="28"/>
          <w:szCs w:val="28"/>
        </w:rPr>
      </w:pPr>
    </w:p>
    <w:p w14:paraId="2ECA1E69" w14:textId="77777777" w:rsidR="0015106C" w:rsidRDefault="0015106C" w:rsidP="00C95812">
      <w:pPr>
        <w:ind w:firstLine="5245"/>
        <w:textAlignment w:val="baseline"/>
        <w:outlineLvl w:val="1"/>
        <w:rPr>
          <w:bCs/>
          <w:color w:val="000000" w:themeColor="text1"/>
          <w:sz w:val="28"/>
          <w:szCs w:val="28"/>
        </w:rPr>
      </w:pPr>
    </w:p>
    <w:p w14:paraId="09E91FF4" w14:textId="77777777" w:rsidR="0015106C" w:rsidRDefault="0015106C" w:rsidP="00C95812">
      <w:pPr>
        <w:ind w:firstLine="5245"/>
        <w:textAlignment w:val="baseline"/>
        <w:outlineLvl w:val="1"/>
        <w:rPr>
          <w:bCs/>
          <w:color w:val="000000" w:themeColor="text1"/>
          <w:sz w:val="28"/>
          <w:szCs w:val="28"/>
        </w:rPr>
      </w:pPr>
    </w:p>
    <w:p w14:paraId="5387DE36" w14:textId="77777777" w:rsidR="0015106C" w:rsidRDefault="0015106C" w:rsidP="00C95812">
      <w:pPr>
        <w:ind w:firstLine="5245"/>
        <w:textAlignment w:val="baseline"/>
        <w:outlineLvl w:val="1"/>
        <w:rPr>
          <w:bCs/>
          <w:color w:val="000000" w:themeColor="text1"/>
          <w:sz w:val="28"/>
          <w:szCs w:val="28"/>
        </w:rPr>
      </w:pPr>
    </w:p>
    <w:p w14:paraId="178B6D38" w14:textId="77777777" w:rsidR="0015106C" w:rsidRDefault="0015106C" w:rsidP="00C95812">
      <w:pPr>
        <w:ind w:firstLine="5245"/>
        <w:textAlignment w:val="baseline"/>
        <w:outlineLvl w:val="1"/>
        <w:rPr>
          <w:bCs/>
          <w:color w:val="000000" w:themeColor="text1"/>
          <w:sz w:val="28"/>
          <w:szCs w:val="28"/>
        </w:rPr>
      </w:pPr>
    </w:p>
    <w:p w14:paraId="5103678A" w14:textId="77777777" w:rsidR="0015106C" w:rsidRDefault="0015106C" w:rsidP="00C95812">
      <w:pPr>
        <w:ind w:firstLine="5245"/>
        <w:textAlignment w:val="baseline"/>
        <w:outlineLvl w:val="1"/>
        <w:rPr>
          <w:bCs/>
          <w:color w:val="000000" w:themeColor="text1"/>
          <w:sz w:val="28"/>
          <w:szCs w:val="28"/>
        </w:rPr>
      </w:pPr>
    </w:p>
    <w:p w14:paraId="69AADA69" w14:textId="77777777" w:rsidR="0015106C" w:rsidRDefault="0015106C" w:rsidP="00C95812">
      <w:pPr>
        <w:ind w:firstLine="5245"/>
        <w:textAlignment w:val="baseline"/>
        <w:outlineLvl w:val="1"/>
        <w:rPr>
          <w:bCs/>
          <w:color w:val="000000" w:themeColor="text1"/>
          <w:sz w:val="28"/>
          <w:szCs w:val="28"/>
        </w:rPr>
      </w:pPr>
    </w:p>
    <w:p w14:paraId="74596E3D" w14:textId="77777777" w:rsidR="0015106C" w:rsidRDefault="0015106C" w:rsidP="00C95812">
      <w:pPr>
        <w:ind w:firstLine="5245"/>
        <w:textAlignment w:val="baseline"/>
        <w:outlineLvl w:val="1"/>
        <w:rPr>
          <w:bCs/>
          <w:color w:val="000000" w:themeColor="text1"/>
          <w:sz w:val="28"/>
          <w:szCs w:val="28"/>
        </w:rPr>
      </w:pPr>
    </w:p>
    <w:p w14:paraId="2E3E8FB5" w14:textId="77777777" w:rsidR="0015106C" w:rsidRDefault="0015106C" w:rsidP="00C95812">
      <w:pPr>
        <w:ind w:firstLine="5245"/>
        <w:textAlignment w:val="baseline"/>
        <w:outlineLvl w:val="1"/>
        <w:rPr>
          <w:bCs/>
          <w:color w:val="000000" w:themeColor="text1"/>
          <w:sz w:val="28"/>
          <w:szCs w:val="28"/>
        </w:rPr>
      </w:pPr>
    </w:p>
    <w:p w14:paraId="16957D4D" w14:textId="77777777" w:rsidR="0015106C" w:rsidRDefault="0015106C" w:rsidP="00C95812">
      <w:pPr>
        <w:ind w:firstLine="5245"/>
        <w:textAlignment w:val="baseline"/>
        <w:outlineLvl w:val="1"/>
        <w:rPr>
          <w:bCs/>
          <w:color w:val="000000" w:themeColor="text1"/>
          <w:sz w:val="28"/>
          <w:szCs w:val="28"/>
        </w:rPr>
      </w:pPr>
    </w:p>
    <w:p w14:paraId="67773D63" w14:textId="77777777" w:rsidR="0015106C" w:rsidRDefault="0015106C" w:rsidP="00C95812">
      <w:pPr>
        <w:ind w:firstLine="5245"/>
        <w:textAlignment w:val="baseline"/>
        <w:outlineLvl w:val="1"/>
        <w:rPr>
          <w:bCs/>
          <w:color w:val="000000" w:themeColor="text1"/>
          <w:sz w:val="28"/>
          <w:szCs w:val="28"/>
        </w:rPr>
      </w:pPr>
    </w:p>
    <w:p w14:paraId="5B5180AD" w14:textId="77777777" w:rsidR="0015106C" w:rsidRDefault="0015106C" w:rsidP="00C95812">
      <w:pPr>
        <w:ind w:firstLine="5245"/>
        <w:textAlignment w:val="baseline"/>
        <w:outlineLvl w:val="1"/>
        <w:rPr>
          <w:bCs/>
          <w:color w:val="000000" w:themeColor="text1"/>
          <w:sz w:val="28"/>
          <w:szCs w:val="28"/>
        </w:rPr>
      </w:pPr>
    </w:p>
    <w:p w14:paraId="178EE614" w14:textId="77777777" w:rsidR="0015106C" w:rsidRDefault="0015106C" w:rsidP="00C95812">
      <w:pPr>
        <w:ind w:firstLine="5245"/>
        <w:textAlignment w:val="baseline"/>
        <w:outlineLvl w:val="1"/>
        <w:rPr>
          <w:bCs/>
          <w:color w:val="000000" w:themeColor="text1"/>
          <w:sz w:val="28"/>
          <w:szCs w:val="28"/>
        </w:rPr>
      </w:pPr>
    </w:p>
    <w:p w14:paraId="5F5A72E6" w14:textId="77777777" w:rsidR="0015106C" w:rsidRDefault="0015106C" w:rsidP="00C95812">
      <w:pPr>
        <w:ind w:firstLine="5245"/>
        <w:textAlignment w:val="baseline"/>
        <w:outlineLvl w:val="1"/>
        <w:rPr>
          <w:bCs/>
          <w:color w:val="000000" w:themeColor="text1"/>
          <w:sz w:val="28"/>
          <w:szCs w:val="28"/>
        </w:rPr>
      </w:pPr>
    </w:p>
    <w:p w14:paraId="34C7949F" w14:textId="77777777" w:rsidR="0015106C" w:rsidRDefault="0015106C" w:rsidP="00C95812">
      <w:pPr>
        <w:ind w:firstLine="5245"/>
        <w:textAlignment w:val="baseline"/>
        <w:outlineLvl w:val="1"/>
        <w:rPr>
          <w:bCs/>
          <w:color w:val="000000" w:themeColor="text1"/>
          <w:sz w:val="28"/>
          <w:szCs w:val="28"/>
        </w:rPr>
      </w:pPr>
    </w:p>
    <w:p w14:paraId="1CA083B1" w14:textId="77777777" w:rsidR="0015106C" w:rsidRDefault="0015106C" w:rsidP="00C95812">
      <w:pPr>
        <w:ind w:firstLine="5245"/>
        <w:textAlignment w:val="baseline"/>
        <w:outlineLvl w:val="1"/>
        <w:rPr>
          <w:bCs/>
          <w:color w:val="000000" w:themeColor="text1"/>
          <w:sz w:val="28"/>
          <w:szCs w:val="28"/>
        </w:rPr>
      </w:pPr>
    </w:p>
    <w:p w14:paraId="039568D9" w14:textId="77777777" w:rsidR="0015106C" w:rsidRDefault="0015106C" w:rsidP="00C95812">
      <w:pPr>
        <w:ind w:firstLine="5245"/>
        <w:textAlignment w:val="baseline"/>
        <w:outlineLvl w:val="1"/>
        <w:rPr>
          <w:bCs/>
          <w:color w:val="000000" w:themeColor="text1"/>
          <w:sz w:val="28"/>
          <w:szCs w:val="28"/>
        </w:rPr>
      </w:pPr>
    </w:p>
    <w:p w14:paraId="657CB8EC" w14:textId="77777777" w:rsidR="0015106C" w:rsidRDefault="0015106C" w:rsidP="00C95812">
      <w:pPr>
        <w:ind w:firstLine="5245"/>
        <w:textAlignment w:val="baseline"/>
        <w:outlineLvl w:val="1"/>
        <w:rPr>
          <w:bCs/>
          <w:color w:val="000000" w:themeColor="text1"/>
          <w:sz w:val="28"/>
          <w:szCs w:val="28"/>
        </w:rPr>
      </w:pPr>
    </w:p>
    <w:p w14:paraId="32D3DB31" w14:textId="77777777" w:rsidR="0015106C" w:rsidRDefault="0015106C" w:rsidP="00C95812">
      <w:pPr>
        <w:ind w:firstLine="5245"/>
        <w:textAlignment w:val="baseline"/>
        <w:outlineLvl w:val="1"/>
        <w:rPr>
          <w:bCs/>
          <w:color w:val="000000" w:themeColor="text1"/>
          <w:sz w:val="28"/>
          <w:szCs w:val="28"/>
        </w:rPr>
      </w:pPr>
    </w:p>
    <w:p w14:paraId="233ACE1E" w14:textId="77777777" w:rsidR="0015106C" w:rsidRDefault="0015106C" w:rsidP="00C95812">
      <w:pPr>
        <w:ind w:firstLine="5245"/>
        <w:textAlignment w:val="baseline"/>
        <w:outlineLvl w:val="1"/>
        <w:rPr>
          <w:bCs/>
          <w:color w:val="000000" w:themeColor="text1"/>
          <w:sz w:val="28"/>
          <w:szCs w:val="28"/>
        </w:rPr>
      </w:pPr>
    </w:p>
    <w:p w14:paraId="48661EBB" w14:textId="77777777" w:rsidR="0015106C" w:rsidRDefault="0015106C" w:rsidP="00C95812">
      <w:pPr>
        <w:ind w:firstLine="5245"/>
        <w:textAlignment w:val="baseline"/>
        <w:outlineLvl w:val="1"/>
        <w:rPr>
          <w:bCs/>
          <w:color w:val="000000" w:themeColor="text1"/>
          <w:sz w:val="28"/>
          <w:szCs w:val="28"/>
        </w:rPr>
      </w:pPr>
    </w:p>
    <w:p w14:paraId="26602666" w14:textId="77777777" w:rsidR="0015106C" w:rsidRDefault="0015106C" w:rsidP="00C95812">
      <w:pPr>
        <w:ind w:firstLine="5245"/>
        <w:textAlignment w:val="baseline"/>
        <w:outlineLvl w:val="1"/>
        <w:rPr>
          <w:bCs/>
          <w:color w:val="000000" w:themeColor="text1"/>
          <w:sz w:val="28"/>
          <w:szCs w:val="28"/>
        </w:rPr>
      </w:pPr>
    </w:p>
    <w:p w14:paraId="17952329" w14:textId="77777777" w:rsidR="0015106C" w:rsidRDefault="0015106C" w:rsidP="00C95812">
      <w:pPr>
        <w:ind w:firstLine="5245"/>
        <w:textAlignment w:val="baseline"/>
        <w:outlineLvl w:val="1"/>
        <w:rPr>
          <w:bCs/>
          <w:color w:val="000000" w:themeColor="text1"/>
          <w:sz w:val="28"/>
          <w:szCs w:val="28"/>
        </w:rPr>
      </w:pPr>
    </w:p>
    <w:p w14:paraId="7BF55E85" w14:textId="77777777" w:rsidR="0015106C" w:rsidRDefault="0015106C" w:rsidP="00C95812">
      <w:pPr>
        <w:ind w:firstLine="5245"/>
        <w:textAlignment w:val="baseline"/>
        <w:outlineLvl w:val="1"/>
        <w:rPr>
          <w:bCs/>
          <w:color w:val="000000" w:themeColor="text1"/>
          <w:sz w:val="28"/>
          <w:szCs w:val="28"/>
        </w:rPr>
      </w:pPr>
    </w:p>
    <w:p w14:paraId="769D36DE" w14:textId="77777777" w:rsidR="0015106C" w:rsidRDefault="0015106C" w:rsidP="00C95812">
      <w:pPr>
        <w:ind w:firstLine="5245"/>
        <w:textAlignment w:val="baseline"/>
        <w:outlineLvl w:val="1"/>
        <w:rPr>
          <w:bCs/>
          <w:color w:val="000000" w:themeColor="text1"/>
          <w:sz w:val="28"/>
          <w:szCs w:val="28"/>
        </w:rPr>
      </w:pPr>
    </w:p>
    <w:p w14:paraId="569AE8C5" w14:textId="77777777" w:rsidR="0015106C" w:rsidRDefault="0015106C" w:rsidP="00C95812">
      <w:pPr>
        <w:ind w:firstLine="5245"/>
        <w:textAlignment w:val="baseline"/>
        <w:outlineLvl w:val="1"/>
        <w:rPr>
          <w:bCs/>
          <w:color w:val="000000" w:themeColor="text1"/>
          <w:sz w:val="28"/>
          <w:szCs w:val="28"/>
        </w:rPr>
      </w:pPr>
    </w:p>
    <w:p w14:paraId="3A1E1FF6" w14:textId="77777777" w:rsidR="0015106C" w:rsidRDefault="0015106C" w:rsidP="00C95812">
      <w:pPr>
        <w:ind w:firstLine="5245"/>
        <w:textAlignment w:val="baseline"/>
        <w:outlineLvl w:val="1"/>
        <w:rPr>
          <w:bCs/>
          <w:color w:val="000000" w:themeColor="text1"/>
          <w:sz w:val="28"/>
          <w:szCs w:val="28"/>
        </w:rPr>
      </w:pPr>
    </w:p>
    <w:p w14:paraId="5AB28DA0" w14:textId="77777777" w:rsidR="0015106C" w:rsidRDefault="0015106C" w:rsidP="00C95812">
      <w:pPr>
        <w:ind w:firstLine="5245"/>
        <w:textAlignment w:val="baseline"/>
        <w:outlineLvl w:val="1"/>
        <w:rPr>
          <w:bCs/>
          <w:color w:val="000000" w:themeColor="text1"/>
          <w:sz w:val="28"/>
          <w:szCs w:val="28"/>
        </w:rPr>
      </w:pPr>
    </w:p>
    <w:p w14:paraId="2D16AFE9" w14:textId="77777777" w:rsidR="0015106C" w:rsidRDefault="0015106C" w:rsidP="00C95812">
      <w:pPr>
        <w:ind w:firstLine="5245"/>
        <w:textAlignment w:val="baseline"/>
        <w:outlineLvl w:val="1"/>
        <w:rPr>
          <w:bCs/>
          <w:color w:val="000000" w:themeColor="text1"/>
          <w:sz w:val="28"/>
          <w:szCs w:val="28"/>
        </w:rPr>
      </w:pPr>
    </w:p>
    <w:p w14:paraId="44C898F1" w14:textId="77777777" w:rsidR="0015106C" w:rsidRDefault="0015106C" w:rsidP="00C95812">
      <w:pPr>
        <w:ind w:firstLine="5245"/>
        <w:textAlignment w:val="baseline"/>
        <w:outlineLvl w:val="1"/>
        <w:rPr>
          <w:bCs/>
          <w:color w:val="000000" w:themeColor="text1"/>
          <w:sz w:val="28"/>
          <w:szCs w:val="28"/>
        </w:rPr>
      </w:pPr>
    </w:p>
    <w:p w14:paraId="41750A71" w14:textId="77777777" w:rsidR="0015106C" w:rsidRDefault="0015106C" w:rsidP="00C95812">
      <w:pPr>
        <w:ind w:firstLine="5245"/>
        <w:textAlignment w:val="baseline"/>
        <w:outlineLvl w:val="1"/>
        <w:rPr>
          <w:bCs/>
          <w:color w:val="000000" w:themeColor="text1"/>
          <w:sz w:val="28"/>
          <w:szCs w:val="28"/>
        </w:rPr>
      </w:pPr>
    </w:p>
    <w:p w14:paraId="22FD69C1" w14:textId="77777777" w:rsidR="0015106C" w:rsidRDefault="0015106C" w:rsidP="00C95812">
      <w:pPr>
        <w:ind w:firstLine="5245"/>
        <w:textAlignment w:val="baseline"/>
        <w:outlineLvl w:val="1"/>
        <w:rPr>
          <w:bCs/>
          <w:color w:val="000000" w:themeColor="text1"/>
          <w:sz w:val="28"/>
          <w:szCs w:val="28"/>
        </w:rPr>
      </w:pPr>
    </w:p>
    <w:p w14:paraId="0F44306A" w14:textId="77777777" w:rsidR="0015106C" w:rsidRDefault="0015106C" w:rsidP="00C95812">
      <w:pPr>
        <w:ind w:firstLine="5245"/>
        <w:textAlignment w:val="baseline"/>
        <w:outlineLvl w:val="1"/>
        <w:rPr>
          <w:bCs/>
          <w:color w:val="000000" w:themeColor="text1"/>
          <w:sz w:val="28"/>
          <w:szCs w:val="28"/>
        </w:rPr>
      </w:pPr>
    </w:p>
    <w:p w14:paraId="5A3E7D18" w14:textId="77777777" w:rsidR="0015106C" w:rsidRDefault="0015106C" w:rsidP="00C95812">
      <w:pPr>
        <w:ind w:firstLine="5245"/>
        <w:textAlignment w:val="baseline"/>
        <w:outlineLvl w:val="1"/>
        <w:rPr>
          <w:bCs/>
          <w:color w:val="000000" w:themeColor="text1"/>
          <w:sz w:val="28"/>
          <w:szCs w:val="28"/>
        </w:rPr>
      </w:pPr>
    </w:p>
    <w:p w14:paraId="5E3FC4C9" w14:textId="331E9EEC" w:rsidR="00C95812" w:rsidRDefault="00C95812" w:rsidP="00C95812">
      <w:pPr>
        <w:ind w:firstLine="5245"/>
        <w:textAlignment w:val="baseline"/>
        <w:outlineLvl w:val="1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lastRenderedPageBreak/>
        <w:t xml:space="preserve">Утвержден </w:t>
      </w:r>
    </w:p>
    <w:p w14:paraId="4F6D35A0" w14:textId="77777777" w:rsidR="00C95812" w:rsidRDefault="00C95812" w:rsidP="00C95812">
      <w:pPr>
        <w:ind w:firstLine="5245"/>
        <w:textAlignment w:val="baseline"/>
        <w:outlineLvl w:val="1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решением Гагаринской окружной Думы</w:t>
      </w:r>
    </w:p>
    <w:p w14:paraId="2BAF1677" w14:textId="7E41A960" w:rsidR="00C95812" w:rsidRDefault="00C95812" w:rsidP="00C95812">
      <w:pPr>
        <w:ind w:firstLine="5245"/>
        <w:textAlignment w:val="baseline"/>
        <w:outlineLvl w:val="1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от </w:t>
      </w:r>
      <w:r w:rsidR="002B0BDE">
        <w:rPr>
          <w:bCs/>
          <w:color w:val="000000" w:themeColor="text1"/>
          <w:sz w:val="28"/>
          <w:szCs w:val="28"/>
        </w:rPr>
        <w:t>2</w:t>
      </w:r>
      <w:r w:rsidR="00387BB3">
        <w:rPr>
          <w:bCs/>
          <w:color w:val="000000" w:themeColor="text1"/>
          <w:sz w:val="28"/>
          <w:szCs w:val="28"/>
        </w:rPr>
        <w:t>5</w:t>
      </w:r>
      <w:r w:rsidR="002B0BDE">
        <w:rPr>
          <w:bCs/>
          <w:color w:val="000000" w:themeColor="text1"/>
          <w:sz w:val="28"/>
          <w:szCs w:val="28"/>
        </w:rPr>
        <w:t xml:space="preserve"> июня 2026 года</w:t>
      </w:r>
      <w:r>
        <w:rPr>
          <w:bCs/>
          <w:color w:val="000000" w:themeColor="text1"/>
          <w:sz w:val="28"/>
          <w:szCs w:val="28"/>
        </w:rPr>
        <w:t xml:space="preserve"> № </w:t>
      </w:r>
      <w:r w:rsidR="00694450">
        <w:rPr>
          <w:bCs/>
          <w:color w:val="000000" w:themeColor="text1"/>
          <w:sz w:val="28"/>
          <w:szCs w:val="28"/>
        </w:rPr>
        <w:t>112</w:t>
      </w:r>
    </w:p>
    <w:p w14:paraId="76FD96D0" w14:textId="77777777" w:rsidR="00C95812" w:rsidRPr="00CC7F1B" w:rsidRDefault="00C95812" w:rsidP="00C95812">
      <w:pPr>
        <w:ind w:firstLine="709"/>
        <w:textAlignment w:val="baseline"/>
        <w:outlineLvl w:val="1"/>
        <w:rPr>
          <w:bCs/>
          <w:color w:val="000000" w:themeColor="text1"/>
          <w:sz w:val="28"/>
          <w:szCs w:val="28"/>
        </w:rPr>
      </w:pPr>
    </w:p>
    <w:p w14:paraId="798FA39E" w14:textId="508354BD" w:rsidR="00C95812" w:rsidRPr="00C95812" w:rsidRDefault="00C95812" w:rsidP="00C95812">
      <w:pPr>
        <w:ind w:firstLine="709"/>
        <w:jc w:val="center"/>
        <w:textAlignment w:val="baseline"/>
        <w:outlineLvl w:val="1"/>
        <w:rPr>
          <w:b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П</w:t>
      </w:r>
      <w:r w:rsidRPr="005B4FDC">
        <w:rPr>
          <w:b/>
          <w:bCs/>
          <w:color w:val="000000" w:themeColor="text1"/>
          <w:sz w:val="28"/>
          <w:szCs w:val="28"/>
        </w:rPr>
        <w:t>оряд</w:t>
      </w:r>
      <w:r>
        <w:rPr>
          <w:b/>
          <w:bCs/>
          <w:color w:val="000000" w:themeColor="text1"/>
          <w:sz w:val="28"/>
          <w:szCs w:val="28"/>
        </w:rPr>
        <w:t>о</w:t>
      </w:r>
      <w:r w:rsidRPr="005B4FDC">
        <w:rPr>
          <w:b/>
          <w:bCs/>
          <w:color w:val="000000" w:themeColor="text1"/>
          <w:sz w:val="28"/>
          <w:szCs w:val="28"/>
        </w:rPr>
        <w:t xml:space="preserve">к </w:t>
      </w:r>
      <w:r w:rsidR="00694450" w:rsidRPr="007E13C9">
        <w:rPr>
          <w:b/>
          <w:sz w:val="28"/>
          <w:szCs w:val="28"/>
        </w:rPr>
        <w:t xml:space="preserve">определения </w:t>
      </w:r>
      <w:r w:rsidR="00694450" w:rsidRPr="00C95812">
        <w:rPr>
          <w:b/>
          <w:sz w:val="28"/>
          <w:szCs w:val="28"/>
        </w:rPr>
        <w:t>размера</w:t>
      </w:r>
      <w:r w:rsidRPr="00C95812">
        <w:rPr>
          <w:b/>
          <w:sz w:val="28"/>
        </w:rPr>
        <w:t xml:space="preserve"> оплаты за увеличение площади земельных участков, находящихся в частной собственности, в результате перераспределения таких участков и земельных участков, находящихся в муниципальной собственности муниципального образования «Гагаринский муниципальный округ» Смоленской област</w:t>
      </w:r>
      <w:r>
        <w:rPr>
          <w:b/>
          <w:sz w:val="28"/>
        </w:rPr>
        <w:t>и</w:t>
      </w:r>
    </w:p>
    <w:p w14:paraId="1684E08F" w14:textId="77777777" w:rsidR="00C95812" w:rsidRDefault="00C95812" w:rsidP="00C95812">
      <w:pPr>
        <w:autoSpaceDE w:val="0"/>
        <w:autoSpaceDN w:val="0"/>
        <w:adjustRightInd w:val="0"/>
        <w:ind w:firstLine="284"/>
        <w:jc w:val="both"/>
        <w:rPr>
          <w:bCs/>
          <w:sz w:val="28"/>
          <w:szCs w:val="28"/>
        </w:rPr>
      </w:pPr>
    </w:p>
    <w:p w14:paraId="02A780AE" w14:textId="77777777" w:rsidR="00C95812" w:rsidRPr="00C95812" w:rsidRDefault="00C95812" w:rsidP="00C9581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Pr="00C95812">
        <w:rPr>
          <w:bCs/>
          <w:sz w:val="28"/>
          <w:szCs w:val="28"/>
        </w:rPr>
        <w:t xml:space="preserve">Настоящий Порядок устанавливает размер платы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муниципальной собственности муниципального образования </w:t>
      </w:r>
      <w:r w:rsidRPr="00C95812">
        <w:rPr>
          <w:sz w:val="28"/>
        </w:rPr>
        <w:t>«Гагаринский муниципальный округ»</w:t>
      </w:r>
      <w:r w:rsidRPr="00C95812">
        <w:rPr>
          <w:b/>
          <w:sz w:val="28"/>
        </w:rPr>
        <w:t xml:space="preserve"> </w:t>
      </w:r>
      <w:r w:rsidRPr="00C95812">
        <w:rPr>
          <w:bCs/>
          <w:sz w:val="28"/>
          <w:szCs w:val="28"/>
        </w:rPr>
        <w:t>Смоленской области (далее - размер платы).</w:t>
      </w:r>
    </w:p>
    <w:p w14:paraId="6F00458F" w14:textId="77777777" w:rsidR="00672909" w:rsidRDefault="00672909" w:rsidP="0051476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14:paraId="7879818C" w14:textId="77777777" w:rsidR="00514764" w:rsidRDefault="00514764" w:rsidP="005147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95812">
        <w:rPr>
          <w:bCs/>
          <w:sz w:val="28"/>
          <w:szCs w:val="28"/>
        </w:rPr>
        <w:t xml:space="preserve">2. Размер платы </w:t>
      </w:r>
      <w:r>
        <w:rPr>
          <w:sz w:val="28"/>
          <w:szCs w:val="28"/>
        </w:rPr>
        <w:t xml:space="preserve">за увеличение площади земельного участка, находящегося в частной собственности, в результате перераспределения такого земельного участка и земельного участка (земельных участков), находящегося (находящихся) в </w:t>
      </w:r>
      <w:r w:rsidRPr="00C95812">
        <w:rPr>
          <w:bCs/>
          <w:sz w:val="28"/>
          <w:szCs w:val="28"/>
        </w:rPr>
        <w:t xml:space="preserve">муниципальной собственности муниципального образования </w:t>
      </w:r>
      <w:r w:rsidRPr="00C95812">
        <w:rPr>
          <w:sz w:val="28"/>
        </w:rPr>
        <w:t>«Гагаринский муниципальный округ»</w:t>
      </w:r>
      <w:r w:rsidRPr="00C95812">
        <w:rPr>
          <w:b/>
          <w:sz w:val="28"/>
        </w:rPr>
        <w:t xml:space="preserve"> </w:t>
      </w:r>
      <w:r w:rsidRPr="00C95812">
        <w:rPr>
          <w:bCs/>
          <w:sz w:val="28"/>
          <w:szCs w:val="28"/>
        </w:rPr>
        <w:t>Смоленской области</w:t>
      </w:r>
      <w:r>
        <w:rPr>
          <w:bCs/>
          <w:sz w:val="28"/>
          <w:szCs w:val="28"/>
        </w:rPr>
        <w:t>,</w:t>
      </w:r>
      <w:r w:rsidRPr="00C95812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определяется по следующей формуле:</w:t>
      </w:r>
    </w:p>
    <w:p w14:paraId="686BDFB4" w14:textId="77777777" w:rsidR="00514764" w:rsidRDefault="00514764" w:rsidP="0051476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14:paraId="0D71E25F" w14:textId="77777777" w:rsidR="00514764" w:rsidRDefault="00514764" w:rsidP="00514764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P</w:t>
      </w:r>
      <w:r>
        <w:rPr>
          <w:sz w:val="28"/>
          <w:szCs w:val="28"/>
          <w:vertAlign w:val="subscript"/>
        </w:rPr>
        <w:t>п</w:t>
      </w:r>
      <w:proofErr w:type="spellEnd"/>
      <w:r>
        <w:rPr>
          <w:sz w:val="28"/>
          <w:szCs w:val="28"/>
        </w:rPr>
        <w:t xml:space="preserve"> = </w:t>
      </w:r>
      <w:proofErr w:type="spellStart"/>
      <w:r>
        <w:rPr>
          <w:sz w:val="28"/>
          <w:szCs w:val="28"/>
        </w:rPr>
        <w:t>К</w:t>
      </w:r>
      <w:r>
        <w:rPr>
          <w:sz w:val="28"/>
          <w:szCs w:val="28"/>
          <w:vertAlign w:val="subscript"/>
        </w:rPr>
        <w:t>со</w:t>
      </w:r>
      <w:proofErr w:type="spellEnd"/>
      <w:r>
        <w:rPr>
          <w:sz w:val="28"/>
          <w:szCs w:val="28"/>
        </w:rPr>
        <w:t xml:space="preserve"> / </w:t>
      </w:r>
      <w:proofErr w:type="spellStart"/>
      <w:r>
        <w:rPr>
          <w:sz w:val="28"/>
          <w:szCs w:val="28"/>
        </w:rPr>
        <w:t>S</w:t>
      </w:r>
      <w:r>
        <w:rPr>
          <w:sz w:val="28"/>
          <w:szCs w:val="28"/>
          <w:vertAlign w:val="subscript"/>
        </w:rPr>
        <w:t>о</w:t>
      </w:r>
      <w:proofErr w:type="spellEnd"/>
      <w:r>
        <w:rPr>
          <w:sz w:val="28"/>
          <w:szCs w:val="28"/>
        </w:rPr>
        <w:t xml:space="preserve"> * (</w:t>
      </w:r>
      <w:proofErr w:type="spellStart"/>
      <w:r>
        <w:rPr>
          <w:sz w:val="28"/>
          <w:szCs w:val="28"/>
        </w:rPr>
        <w:t>S</w:t>
      </w:r>
      <w:r>
        <w:rPr>
          <w:sz w:val="28"/>
          <w:szCs w:val="28"/>
          <w:vertAlign w:val="subscript"/>
        </w:rPr>
        <w:t>о</w:t>
      </w:r>
      <w:proofErr w:type="spellEnd"/>
      <w:r>
        <w:rPr>
          <w:sz w:val="28"/>
          <w:szCs w:val="28"/>
        </w:rPr>
        <w:t xml:space="preserve"> - S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>), где:</w:t>
      </w:r>
    </w:p>
    <w:p w14:paraId="65061227" w14:textId="77777777" w:rsidR="00514764" w:rsidRDefault="00514764" w:rsidP="0051476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34F3527D" w14:textId="77777777" w:rsidR="00514764" w:rsidRDefault="00514764" w:rsidP="0051476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P</w:t>
      </w:r>
      <w:r>
        <w:rPr>
          <w:sz w:val="28"/>
          <w:szCs w:val="28"/>
          <w:vertAlign w:val="subscript"/>
        </w:rPr>
        <w:t>п</w:t>
      </w:r>
      <w:proofErr w:type="spellEnd"/>
      <w:r>
        <w:rPr>
          <w:sz w:val="28"/>
          <w:szCs w:val="28"/>
        </w:rPr>
        <w:t xml:space="preserve"> - размер платы за увеличение площади земельного участка, находящегося в частной собственности, в результате перераспределения такого земельного участка и земельного участка (земельных участков), находящегося (находящихся) в </w:t>
      </w:r>
      <w:r w:rsidRPr="00C95812">
        <w:rPr>
          <w:bCs/>
          <w:sz w:val="28"/>
          <w:szCs w:val="28"/>
        </w:rPr>
        <w:t xml:space="preserve">муниципальной собственности муниципального образования </w:t>
      </w:r>
      <w:r w:rsidRPr="00C95812">
        <w:rPr>
          <w:sz w:val="28"/>
        </w:rPr>
        <w:t>«Гагаринский муниципальный округ»</w:t>
      </w:r>
      <w:r w:rsidRPr="00C95812">
        <w:rPr>
          <w:b/>
          <w:sz w:val="28"/>
        </w:rPr>
        <w:t xml:space="preserve"> </w:t>
      </w:r>
      <w:r w:rsidRPr="00C95812">
        <w:rPr>
          <w:bCs/>
          <w:sz w:val="28"/>
          <w:szCs w:val="28"/>
        </w:rPr>
        <w:t>Смоленской области</w:t>
      </w:r>
      <w:r>
        <w:rPr>
          <w:sz w:val="28"/>
          <w:szCs w:val="28"/>
        </w:rPr>
        <w:t>;</w:t>
      </w:r>
    </w:p>
    <w:p w14:paraId="75B04399" w14:textId="77777777" w:rsidR="00514764" w:rsidRDefault="00514764" w:rsidP="00514764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</w:t>
      </w:r>
      <w:r>
        <w:rPr>
          <w:sz w:val="28"/>
          <w:szCs w:val="28"/>
          <w:vertAlign w:val="subscript"/>
        </w:rPr>
        <w:t>со</w:t>
      </w:r>
      <w:proofErr w:type="spellEnd"/>
      <w:r>
        <w:rPr>
          <w:sz w:val="28"/>
          <w:szCs w:val="28"/>
        </w:rPr>
        <w:t xml:space="preserve"> - кадастровая стоимость земельного участка, образованного в результате перераспределения земельного участка, находящегося в частной собственности, и земельного участка (земельных участков), находящегося (находящихся) в </w:t>
      </w:r>
      <w:r w:rsidRPr="00C95812">
        <w:rPr>
          <w:bCs/>
          <w:sz w:val="28"/>
          <w:szCs w:val="28"/>
        </w:rPr>
        <w:t xml:space="preserve">муниципальной собственности муниципального образования </w:t>
      </w:r>
      <w:r w:rsidRPr="00C95812">
        <w:rPr>
          <w:sz w:val="28"/>
        </w:rPr>
        <w:t>«Гагаринский муниципальный округ»</w:t>
      </w:r>
      <w:r w:rsidRPr="00C95812">
        <w:rPr>
          <w:b/>
          <w:sz w:val="28"/>
        </w:rPr>
        <w:t xml:space="preserve"> </w:t>
      </w:r>
      <w:r w:rsidRPr="00C95812">
        <w:rPr>
          <w:bCs/>
          <w:sz w:val="28"/>
          <w:szCs w:val="28"/>
        </w:rPr>
        <w:t>Смоленской области</w:t>
      </w:r>
      <w:r>
        <w:rPr>
          <w:sz w:val="28"/>
          <w:szCs w:val="28"/>
        </w:rPr>
        <w:t>;</w:t>
      </w:r>
    </w:p>
    <w:p w14:paraId="061E3BA6" w14:textId="77777777" w:rsidR="00514764" w:rsidRDefault="00514764" w:rsidP="00514764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S</w:t>
      </w:r>
      <w:r>
        <w:rPr>
          <w:sz w:val="28"/>
          <w:szCs w:val="28"/>
          <w:vertAlign w:val="subscript"/>
        </w:rPr>
        <w:t>о</w:t>
      </w:r>
      <w:proofErr w:type="spellEnd"/>
      <w:r>
        <w:rPr>
          <w:sz w:val="28"/>
          <w:szCs w:val="28"/>
        </w:rPr>
        <w:t xml:space="preserve"> - площадь земельного участка, образованного в результате перераспределения земельного участка, находящегося в частной собственности, и земельного участка (земельных участков), находящегося (находящихся) в </w:t>
      </w:r>
      <w:r w:rsidRPr="00C95812">
        <w:rPr>
          <w:bCs/>
          <w:sz w:val="28"/>
          <w:szCs w:val="28"/>
        </w:rPr>
        <w:t xml:space="preserve">муниципальной собственности муниципального образования </w:t>
      </w:r>
      <w:r w:rsidRPr="00C95812">
        <w:rPr>
          <w:sz w:val="28"/>
        </w:rPr>
        <w:t>«Гагаринский муниципальный округ»</w:t>
      </w:r>
      <w:r w:rsidRPr="00C95812">
        <w:rPr>
          <w:b/>
          <w:sz w:val="28"/>
        </w:rPr>
        <w:t xml:space="preserve"> </w:t>
      </w:r>
      <w:r w:rsidRPr="00C95812">
        <w:rPr>
          <w:bCs/>
          <w:sz w:val="28"/>
          <w:szCs w:val="28"/>
        </w:rPr>
        <w:t>Смоленской области</w:t>
      </w:r>
      <w:r>
        <w:rPr>
          <w:sz w:val="28"/>
          <w:szCs w:val="28"/>
        </w:rPr>
        <w:t>;</w:t>
      </w:r>
    </w:p>
    <w:p w14:paraId="50E2F48B" w14:textId="77777777" w:rsidR="00514764" w:rsidRDefault="00514764" w:rsidP="00514764">
      <w:pPr>
        <w:autoSpaceDE w:val="0"/>
        <w:autoSpaceDN w:val="0"/>
        <w:adjustRightInd w:val="0"/>
        <w:spacing w:before="28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S</w:t>
      </w:r>
      <w:r>
        <w:rPr>
          <w:sz w:val="28"/>
          <w:szCs w:val="28"/>
          <w:vertAlign w:val="subscript"/>
        </w:rPr>
        <w:t>1</w:t>
      </w:r>
      <w:r>
        <w:rPr>
          <w:sz w:val="28"/>
          <w:szCs w:val="28"/>
        </w:rPr>
        <w:t xml:space="preserve"> - площадь земельного участка, находящегося в частной собственности, до перераспределения с земельным участком (земельными участками), находящимся (находящимися) в </w:t>
      </w:r>
      <w:r w:rsidRPr="00C95812">
        <w:rPr>
          <w:bCs/>
          <w:sz w:val="28"/>
          <w:szCs w:val="28"/>
        </w:rPr>
        <w:t xml:space="preserve">муниципальной собственности муниципального образования </w:t>
      </w:r>
      <w:r w:rsidRPr="00C95812">
        <w:rPr>
          <w:sz w:val="28"/>
        </w:rPr>
        <w:t>«Гагаринский муниципальный округ»</w:t>
      </w:r>
      <w:r w:rsidRPr="00C95812">
        <w:rPr>
          <w:b/>
          <w:sz w:val="28"/>
        </w:rPr>
        <w:t xml:space="preserve"> </w:t>
      </w:r>
      <w:r w:rsidRPr="00C95812">
        <w:rPr>
          <w:bCs/>
          <w:sz w:val="28"/>
          <w:szCs w:val="28"/>
        </w:rPr>
        <w:t>Смоленской области</w:t>
      </w:r>
      <w:r>
        <w:rPr>
          <w:sz w:val="28"/>
          <w:szCs w:val="28"/>
        </w:rPr>
        <w:t>.</w:t>
      </w:r>
    </w:p>
    <w:p w14:paraId="2DCC5CE7" w14:textId="77777777" w:rsidR="00514764" w:rsidRPr="00C95812" w:rsidRDefault="00514764" w:rsidP="00C9581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14:paraId="1414CCAF" w14:textId="77777777" w:rsidR="00C95812" w:rsidRPr="00C95812" w:rsidRDefault="00C95812" w:rsidP="00C95812">
      <w:pPr>
        <w:ind w:firstLine="709"/>
        <w:jc w:val="center"/>
        <w:textAlignment w:val="baseline"/>
        <w:outlineLvl w:val="2"/>
        <w:rPr>
          <w:bCs/>
          <w:color w:val="000000" w:themeColor="text1"/>
          <w:sz w:val="28"/>
          <w:szCs w:val="28"/>
        </w:rPr>
      </w:pPr>
    </w:p>
    <w:p w14:paraId="7CFD02FA" w14:textId="77777777" w:rsidR="005B4FDC" w:rsidRPr="005B4FDC" w:rsidRDefault="005B4FDC" w:rsidP="00C95812">
      <w:pPr>
        <w:tabs>
          <w:tab w:val="left" w:pos="5670"/>
        </w:tabs>
        <w:ind w:right="4536"/>
        <w:jc w:val="both"/>
        <w:textAlignment w:val="baseline"/>
        <w:outlineLvl w:val="1"/>
        <w:rPr>
          <w:color w:val="000000" w:themeColor="text1"/>
          <w:sz w:val="28"/>
          <w:szCs w:val="28"/>
        </w:rPr>
      </w:pPr>
    </w:p>
    <w:sectPr w:rsidR="005B4FDC" w:rsidRPr="005B4FDC" w:rsidSect="00694450">
      <w:pgSz w:w="11906" w:h="16838" w:code="9"/>
      <w:pgMar w:top="709" w:right="566" w:bottom="1135" w:left="1134" w:header="709" w:footer="709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DA3B91"/>
    <w:multiLevelType w:val="multilevel"/>
    <w:tmpl w:val="02061F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6F0C642B"/>
    <w:multiLevelType w:val="hybridMultilevel"/>
    <w:tmpl w:val="2FDA3FD4"/>
    <w:lvl w:ilvl="0" w:tplc="FB38526A">
      <w:start w:val="1"/>
      <w:numFmt w:val="decimal"/>
      <w:lvlText w:val="%1."/>
      <w:lvlJc w:val="left"/>
      <w:pPr>
        <w:ind w:left="1515" w:hanging="9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7C9B1F4D"/>
    <w:multiLevelType w:val="multilevel"/>
    <w:tmpl w:val="7D42EA9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2160"/>
      </w:pPr>
      <w:rPr>
        <w:rFonts w:hint="default"/>
      </w:rPr>
    </w:lvl>
  </w:abstractNum>
  <w:num w:numId="1" w16cid:durableId="460198701">
    <w:abstractNumId w:val="0"/>
  </w:num>
  <w:num w:numId="2" w16cid:durableId="1054892292">
    <w:abstractNumId w:val="2"/>
  </w:num>
  <w:num w:numId="3" w16cid:durableId="8432813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257F"/>
    <w:rsid w:val="00070695"/>
    <w:rsid w:val="00114DBA"/>
    <w:rsid w:val="00124A5D"/>
    <w:rsid w:val="00146F28"/>
    <w:rsid w:val="0015106C"/>
    <w:rsid w:val="00163135"/>
    <w:rsid w:val="00173320"/>
    <w:rsid w:val="001863BD"/>
    <w:rsid w:val="001928DC"/>
    <w:rsid w:val="001D52D6"/>
    <w:rsid w:val="00216A1D"/>
    <w:rsid w:val="002744A4"/>
    <w:rsid w:val="002B0BDE"/>
    <w:rsid w:val="002C2708"/>
    <w:rsid w:val="00307D20"/>
    <w:rsid w:val="0033257F"/>
    <w:rsid w:val="00345797"/>
    <w:rsid w:val="00387BB3"/>
    <w:rsid w:val="0039340C"/>
    <w:rsid w:val="003F2395"/>
    <w:rsid w:val="004F1D24"/>
    <w:rsid w:val="00514764"/>
    <w:rsid w:val="00534BC2"/>
    <w:rsid w:val="00541575"/>
    <w:rsid w:val="005736FC"/>
    <w:rsid w:val="0057490F"/>
    <w:rsid w:val="0058499D"/>
    <w:rsid w:val="005A0196"/>
    <w:rsid w:val="005B4FDC"/>
    <w:rsid w:val="005E2762"/>
    <w:rsid w:val="005E68B3"/>
    <w:rsid w:val="0065671D"/>
    <w:rsid w:val="00672909"/>
    <w:rsid w:val="00694450"/>
    <w:rsid w:val="006A5613"/>
    <w:rsid w:val="006F411E"/>
    <w:rsid w:val="0071463F"/>
    <w:rsid w:val="00735B5E"/>
    <w:rsid w:val="007A7CFC"/>
    <w:rsid w:val="007C3127"/>
    <w:rsid w:val="00841D05"/>
    <w:rsid w:val="0086784A"/>
    <w:rsid w:val="0087596D"/>
    <w:rsid w:val="008C718F"/>
    <w:rsid w:val="00903B5B"/>
    <w:rsid w:val="009140AC"/>
    <w:rsid w:val="009174EB"/>
    <w:rsid w:val="00922878"/>
    <w:rsid w:val="009564AF"/>
    <w:rsid w:val="0096304B"/>
    <w:rsid w:val="009D1880"/>
    <w:rsid w:val="00A668F0"/>
    <w:rsid w:val="00A80986"/>
    <w:rsid w:val="00AB77F0"/>
    <w:rsid w:val="00AE37EB"/>
    <w:rsid w:val="00B35CD8"/>
    <w:rsid w:val="00C523E7"/>
    <w:rsid w:val="00C652D5"/>
    <w:rsid w:val="00C8235B"/>
    <w:rsid w:val="00C95812"/>
    <w:rsid w:val="00CB27E3"/>
    <w:rsid w:val="00CC7F1B"/>
    <w:rsid w:val="00CE577F"/>
    <w:rsid w:val="00D061C6"/>
    <w:rsid w:val="00E24B6B"/>
    <w:rsid w:val="00E32EB0"/>
    <w:rsid w:val="00E56EAA"/>
    <w:rsid w:val="00EA31A7"/>
    <w:rsid w:val="00EB097B"/>
    <w:rsid w:val="00FD1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F3251"/>
  <w15:docId w15:val="{C44B789F-F8E6-4BCC-B6EA-7F343FC5C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64A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564AF"/>
    <w:pPr>
      <w:keepNext/>
      <w:overflowPunct w:val="0"/>
      <w:autoSpaceDE w:val="0"/>
      <w:autoSpaceDN w:val="0"/>
      <w:adjustRightInd w:val="0"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9564AF"/>
    <w:pPr>
      <w:keepNext/>
      <w:ind w:left="2412"/>
      <w:outlineLvl w:val="1"/>
    </w:pPr>
    <w:rPr>
      <w:b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9564AF"/>
    <w:pPr>
      <w:keepNext/>
      <w:ind w:left="-108" w:firstLine="540"/>
      <w:outlineLvl w:val="2"/>
    </w:pPr>
    <w:rPr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64AF"/>
    <w:rPr>
      <w:sz w:val="28"/>
      <w:szCs w:val="28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"/>
    <w:rsid w:val="009564AF"/>
    <w:rPr>
      <w:b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564AF"/>
    <w:rPr>
      <w:bCs/>
      <w:sz w:val="28"/>
      <w:szCs w:val="28"/>
    </w:rPr>
  </w:style>
  <w:style w:type="paragraph" w:styleId="a3">
    <w:name w:val="List Paragraph"/>
    <w:basedOn w:val="a"/>
    <w:qFormat/>
    <w:rsid w:val="009564AF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formattext">
    <w:name w:val="formattext"/>
    <w:basedOn w:val="a"/>
    <w:rsid w:val="005B4FDC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5B4FDC"/>
    <w:rPr>
      <w:color w:val="0000FF"/>
      <w:u w:val="single"/>
    </w:rPr>
  </w:style>
  <w:style w:type="paragraph" w:customStyle="1" w:styleId="headertext">
    <w:name w:val="headertext"/>
    <w:basedOn w:val="a"/>
    <w:rsid w:val="005B4FDC"/>
    <w:pPr>
      <w:spacing w:before="100" w:beforeAutospacing="1" w:after="100" w:afterAutospacing="1"/>
    </w:pPr>
  </w:style>
  <w:style w:type="paragraph" w:customStyle="1" w:styleId="ConsNormal">
    <w:name w:val="ConsNormal"/>
    <w:rsid w:val="0096304B"/>
    <w:pPr>
      <w:widowControl w:val="0"/>
      <w:autoSpaceDE w:val="0"/>
      <w:autoSpaceDN w:val="0"/>
      <w:ind w:firstLine="72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73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72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69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42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230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3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11728&amp;dst=98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11728&amp;dst=100094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Костина</dc:creator>
  <cp:lastModifiedBy>Гагарин Пользователь</cp:lastModifiedBy>
  <cp:revision>9</cp:revision>
  <cp:lastPrinted>2026-06-26T07:51:00Z</cp:lastPrinted>
  <dcterms:created xsi:type="dcterms:W3CDTF">2026-06-10T09:13:00Z</dcterms:created>
  <dcterms:modified xsi:type="dcterms:W3CDTF">2026-06-26T07:51:00Z</dcterms:modified>
</cp:coreProperties>
</file>