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D08" w14:textId="0B7C65BB" w:rsidR="00113401" w:rsidRPr="004C054C" w:rsidRDefault="002A739B" w:rsidP="00332DB6">
      <w:pPr>
        <w:ind w:left="-567" w:right="-143" w:firstLine="567"/>
        <w:jc w:val="center"/>
        <w:rPr>
          <w:bCs/>
          <w:lang w:eastAsia="en-US"/>
        </w:rPr>
      </w:pPr>
      <w:r w:rsidRPr="004C054C">
        <w:rPr>
          <w:bCs/>
          <w:lang w:eastAsia="en-US"/>
        </w:rPr>
        <w:t xml:space="preserve">                                                                                                               </w:t>
      </w:r>
      <w:r w:rsidR="00E454AE" w:rsidRPr="004C054C">
        <w:rPr>
          <w:bCs/>
          <w:lang w:eastAsia="en-US"/>
        </w:rPr>
        <w:t xml:space="preserve">                                </w:t>
      </w:r>
      <w:r w:rsidR="00173B13" w:rsidRPr="004C054C">
        <w:rPr>
          <w:bCs/>
          <w:lang w:eastAsia="en-US"/>
        </w:rPr>
        <w:t xml:space="preserve">                                                                                   </w:t>
      </w:r>
    </w:p>
    <w:p w14:paraId="2D754E25" w14:textId="2B72A6AC" w:rsidR="00280C28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  <w:r w:rsidRPr="004C054C">
        <w:rPr>
          <w:rFonts w:eastAsia="Calibri"/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C0B18B" wp14:editId="3E4EFCE6">
            <wp:simplePos x="0" y="0"/>
            <wp:positionH relativeFrom="margin">
              <wp:posOffset>2466975</wp:posOffset>
            </wp:positionH>
            <wp:positionV relativeFrom="paragraph">
              <wp:posOffset>24765</wp:posOffset>
            </wp:positionV>
            <wp:extent cx="971550" cy="1009650"/>
            <wp:effectExtent l="0" t="0" r="0" b="0"/>
            <wp:wrapSquare wrapText="bothSides"/>
            <wp:docPr id="1376353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D490C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2BA2C04" w14:textId="77777777" w:rsidR="004C054C" w:rsidRDefault="004C054C" w:rsidP="004C054C">
      <w:pPr>
        <w:ind w:left="-567" w:right="-143" w:firstLine="567"/>
        <w:jc w:val="right"/>
        <w:rPr>
          <w:bCs/>
          <w:sz w:val="28"/>
          <w:szCs w:val="28"/>
          <w:lang w:eastAsia="en-US"/>
        </w:rPr>
      </w:pPr>
    </w:p>
    <w:p w14:paraId="6127FE64" w14:textId="4983FEAE" w:rsidR="00113401" w:rsidRPr="004F1545" w:rsidRDefault="00113401" w:rsidP="004C054C">
      <w:pPr>
        <w:ind w:left="-567" w:right="-143" w:firstLine="567"/>
        <w:rPr>
          <w:bCs/>
          <w:sz w:val="28"/>
          <w:szCs w:val="28"/>
          <w:lang w:eastAsia="en-US"/>
        </w:rPr>
      </w:pPr>
    </w:p>
    <w:p w14:paraId="2A24BB14" w14:textId="7253EBCF" w:rsidR="0012021A" w:rsidRPr="0012021A" w:rsidRDefault="009D2C46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textWrapping" w:clear="all"/>
        <w:t xml:space="preserve">                                              </w:t>
      </w:r>
      <w:r w:rsidR="002A739B">
        <w:rPr>
          <w:b/>
          <w:sz w:val="28"/>
          <w:szCs w:val="28"/>
          <w:lang w:eastAsia="en-US"/>
        </w:rPr>
        <w:t xml:space="preserve">  </w:t>
      </w:r>
      <w:r w:rsidR="004C054C">
        <w:rPr>
          <w:b/>
          <w:sz w:val="28"/>
          <w:szCs w:val="28"/>
          <w:lang w:eastAsia="en-US"/>
        </w:rPr>
        <w:t xml:space="preserve">          </w:t>
      </w:r>
      <w:r w:rsidR="0012021A" w:rsidRPr="0012021A">
        <w:rPr>
          <w:b/>
          <w:sz w:val="28"/>
          <w:szCs w:val="28"/>
          <w:lang w:eastAsia="en-US"/>
        </w:rPr>
        <w:t>Смоленская область</w:t>
      </w:r>
    </w:p>
    <w:p w14:paraId="5E29AF8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  <w:r w:rsidRPr="0012021A">
        <w:rPr>
          <w:b/>
          <w:sz w:val="28"/>
          <w:szCs w:val="28"/>
          <w:lang w:eastAsia="en-US"/>
        </w:rPr>
        <w:t>Гагаринская окружная Дума</w:t>
      </w:r>
    </w:p>
    <w:p w14:paraId="003FAFE7" w14:textId="77777777" w:rsidR="0012021A" w:rsidRPr="0012021A" w:rsidRDefault="0012021A" w:rsidP="004C054C">
      <w:pPr>
        <w:ind w:left="-567" w:right="-143" w:firstLine="567"/>
        <w:jc w:val="center"/>
        <w:rPr>
          <w:b/>
          <w:sz w:val="28"/>
          <w:szCs w:val="28"/>
          <w:lang w:eastAsia="en-US"/>
        </w:rPr>
      </w:pPr>
    </w:p>
    <w:p w14:paraId="264BECF0" w14:textId="0DFBAF09" w:rsidR="0012021A" w:rsidRDefault="004C054C" w:rsidP="004C054C">
      <w:pPr>
        <w:ind w:left="-567" w:right="-143" w:firstLine="567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  </w:t>
      </w:r>
      <w:r w:rsidR="0012021A" w:rsidRPr="0012021A">
        <w:rPr>
          <w:b/>
          <w:sz w:val="28"/>
          <w:szCs w:val="28"/>
          <w:lang w:eastAsia="en-US"/>
        </w:rPr>
        <w:t>Р Е Ш Е Н И Е</w:t>
      </w:r>
    </w:p>
    <w:p w14:paraId="4EA95263" w14:textId="77777777" w:rsidR="004C054C" w:rsidRDefault="004C054C" w:rsidP="004C054C">
      <w:pPr>
        <w:ind w:right="-143"/>
        <w:rPr>
          <w:sz w:val="28"/>
          <w:szCs w:val="28"/>
          <w:lang w:eastAsia="en-US"/>
        </w:rPr>
      </w:pPr>
    </w:p>
    <w:p w14:paraId="557A37DB" w14:textId="518ADF16" w:rsidR="0012021A" w:rsidRPr="00410077" w:rsidRDefault="004F1545" w:rsidP="004C054C">
      <w:pPr>
        <w:ind w:left="-426" w:right="-143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12021A" w:rsidRPr="0012021A">
        <w:rPr>
          <w:sz w:val="28"/>
          <w:szCs w:val="28"/>
          <w:lang w:eastAsia="en-US"/>
        </w:rPr>
        <w:t>т</w:t>
      </w:r>
      <w:r w:rsidR="009D2C46">
        <w:rPr>
          <w:sz w:val="28"/>
          <w:szCs w:val="28"/>
          <w:lang w:eastAsia="en-US"/>
        </w:rPr>
        <w:t xml:space="preserve"> </w:t>
      </w:r>
      <w:r w:rsidR="00173B13">
        <w:rPr>
          <w:sz w:val="28"/>
          <w:szCs w:val="28"/>
          <w:lang w:eastAsia="en-US"/>
        </w:rPr>
        <w:t>2</w:t>
      </w:r>
      <w:r w:rsidR="00A263B9">
        <w:rPr>
          <w:sz w:val="28"/>
          <w:szCs w:val="28"/>
          <w:lang w:eastAsia="en-US"/>
        </w:rPr>
        <w:t>9</w:t>
      </w:r>
      <w:r w:rsidR="002A739B">
        <w:rPr>
          <w:sz w:val="28"/>
          <w:szCs w:val="28"/>
          <w:lang w:eastAsia="en-US"/>
        </w:rPr>
        <w:t xml:space="preserve"> ма</w:t>
      </w:r>
      <w:r w:rsidR="00A263B9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202</w:t>
      </w:r>
      <w:r w:rsidR="002A739B">
        <w:rPr>
          <w:sz w:val="28"/>
          <w:szCs w:val="28"/>
          <w:lang w:eastAsia="en-US"/>
        </w:rPr>
        <w:t>6</w:t>
      </w:r>
      <w:r w:rsidR="0012021A" w:rsidRPr="0012021A">
        <w:rPr>
          <w:sz w:val="28"/>
          <w:szCs w:val="28"/>
          <w:lang w:eastAsia="en-US"/>
        </w:rPr>
        <w:t xml:space="preserve"> года                                                                               </w:t>
      </w:r>
      <w:r w:rsidR="00231EDA">
        <w:rPr>
          <w:sz w:val="28"/>
          <w:szCs w:val="28"/>
          <w:lang w:eastAsia="en-US"/>
        </w:rPr>
        <w:t xml:space="preserve"> </w:t>
      </w:r>
      <w:r w:rsidR="00FF7CD6">
        <w:rPr>
          <w:sz w:val="28"/>
          <w:szCs w:val="28"/>
          <w:lang w:eastAsia="en-US"/>
        </w:rPr>
        <w:t xml:space="preserve">  </w:t>
      </w:r>
      <w:r w:rsidR="00231EDA">
        <w:rPr>
          <w:sz w:val="28"/>
          <w:szCs w:val="28"/>
          <w:lang w:eastAsia="en-US"/>
        </w:rPr>
        <w:t xml:space="preserve"> </w:t>
      </w:r>
      <w:r w:rsidR="002D4FC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="00DE4F1F">
        <w:rPr>
          <w:sz w:val="28"/>
          <w:szCs w:val="28"/>
          <w:lang w:eastAsia="en-US"/>
        </w:rPr>
        <w:t xml:space="preserve"> </w:t>
      </w:r>
      <w:r w:rsidR="002A739B">
        <w:rPr>
          <w:sz w:val="28"/>
          <w:szCs w:val="28"/>
          <w:lang w:eastAsia="en-US"/>
        </w:rPr>
        <w:t xml:space="preserve">        </w:t>
      </w:r>
      <w:r w:rsidR="004C054C">
        <w:rPr>
          <w:sz w:val="28"/>
          <w:szCs w:val="28"/>
          <w:lang w:eastAsia="en-US"/>
        </w:rPr>
        <w:t xml:space="preserve">   </w:t>
      </w:r>
      <w:r w:rsidR="002A739B">
        <w:rPr>
          <w:sz w:val="28"/>
          <w:szCs w:val="28"/>
          <w:lang w:eastAsia="en-US"/>
        </w:rPr>
        <w:t xml:space="preserve"> </w:t>
      </w:r>
      <w:r w:rsidR="0012021A" w:rsidRPr="0012021A">
        <w:rPr>
          <w:sz w:val="28"/>
          <w:szCs w:val="28"/>
          <w:lang w:eastAsia="en-US"/>
        </w:rPr>
        <w:t>№</w:t>
      </w:r>
      <w:r w:rsidR="002D4FC0">
        <w:rPr>
          <w:sz w:val="28"/>
          <w:szCs w:val="28"/>
          <w:lang w:eastAsia="en-US"/>
        </w:rPr>
        <w:t xml:space="preserve"> </w:t>
      </w:r>
      <w:r w:rsidR="00332DB6">
        <w:rPr>
          <w:sz w:val="28"/>
          <w:szCs w:val="28"/>
          <w:lang w:eastAsia="en-US"/>
        </w:rPr>
        <w:t>102</w:t>
      </w:r>
    </w:p>
    <w:p w14:paraId="0F231B05" w14:textId="77777777" w:rsidR="0090416D" w:rsidRDefault="0090416D" w:rsidP="004C054C">
      <w:pPr>
        <w:ind w:left="-567" w:right="-143" w:firstLine="567"/>
        <w:rPr>
          <w:sz w:val="20"/>
          <w:szCs w:val="20"/>
        </w:rPr>
      </w:pPr>
    </w:p>
    <w:p w14:paraId="68EAA3D6" w14:textId="77777777" w:rsidR="00410077" w:rsidRPr="0012021A" w:rsidRDefault="00410077" w:rsidP="004C054C">
      <w:pPr>
        <w:ind w:left="-567" w:right="-285" w:firstLine="567"/>
        <w:rPr>
          <w:sz w:val="20"/>
          <w:szCs w:val="20"/>
        </w:rPr>
      </w:pPr>
    </w:p>
    <w:p w14:paraId="4B44E321" w14:textId="77777777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Почетной грамотой </w:t>
      </w:r>
    </w:p>
    <w:p w14:paraId="0CFD6BD8" w14:textId="7B9A0AF8" w:rsidR="0012021A" w:rsidRDefault="0012021A" w:rsidP="004C054C">
      <w:pPr>
        <w:ind w:left="-567" w:right="-285"/>
        <w:rPr>
          <w:b/>
          <w:sz w:val="28"/>
          <w:szCs w:val="28"/>
        </w:rPr>
      </w:pPr>
      <w:r>
        <w:rPr>
          <w:b/>
          <w:sz w:val="28"/>
          <w:szCs w:val="28"/>
        </w:rPr>
        <w:t>Гагаринской окружной Думы</w:t>
      </w:r>
    </w:p>
    <w:p w14:paraId="61095035" w14:textId="77777777" w:rsidR="00410077" w:rsidRDefault="00410077" w:rsidP="004C054C">
      <w:pPr>
        <w:ind w:left="-567" w:right="-285" w:firstLine="567"/>
        <w:jc w:val="both"/>
        <w:rPr>
          <w:sz w:val="28"/>
          <w:szCs w:val="28"/>
        </w:rPr>
      </w:pPr>
    </w:p>
    <w:p w14:paraId="6518DD87" w14:textId="1A184431" w:rsidR="0012021A" w:rsidRPr="00110184" w:rsidRDefault="00371F4F" w:rsidP="00110184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 xml:space="preserve">В соответствии с решением Гагаринской окружной Думы от 31.01.2025 года №12 «Об утверждении Положения о Почетной грамоте Гагаринской окружной </w:t>
      </w:r>
      <w:r w:rsidR="00653766">
        <w:rPr>
          <w:sz w:val="28"/>
          <w:szCs w:val="28"/>
        </w:rPr>
        <w:t>Думы</w:t>
      </w:r>
      <w:r w:rsidR="00280C28">
        <w:rPr>
          <w:sz w:val="28"/>
          <w:szCs w:val="28"/>
        </w:rPr>
        <w:t>»</w:t>
      </w:r>
      <w:r w:rsidR="00653766" w:rsidRPr="00E26D00">
        <w:t xml:space="preserve"> </w:t>
      </w:r>
      <w:r w:rsidR="00653766" w:rsidRPr="00653766">
        <w:rPr>
          <w:sz w:val="28"/>
          <w:szCs w:val="28"/>
        </w:rPr>
        <w:t>и</w:t>
      </w:r>
      <w:r w:rsidR="00231EDA">
        <w:rPr>
          <w:sz w:val="28"/>
          <w:szCs w:val="28"/>
        </w:rPr>
        <w:t xml:space="preserve"> поступивш</w:t>
      </w:r>
      <w:r w:rsidR="00E454AE">
        <w:rPr>
          <w:sz w:val="28"/>
          <w:szCs w:val="28"/>
        </w:rPr>
        <w:t>им</w:t>
      </w:r>
      <w:r w:rsidR="00231EDA">
        <w:rPr>
          <w:sz w:val="28"/>
          <w:szCs w:val="28"/>
        </w:rPr>
        <w:t xml:space="preserve"> </w:t>
      </w:r>
      <w:r w:rsidR="00231EDA" w:rsidRPr="00231EDA">
        <w:rPr>
          <w:sz w:val="28"/>
          <w:szCs w:val="28"/>
        </w:rPr>
        <w:t>ходатайств</w:t>
      </w:r>
      <w:r w:rsidR="00E454AE">
        <w:rPr>
          <w:sz w:val="28"/>
          <w:szCs w:val="28"/>
        </w:rPr>
        <w:t>ом</w:t>
      </w:r>
      <w:r w:rsidR="00A263B9">
        <w:rPr>
          <w:sz w:val="28"/>
          <w:szCs w:val="28"/>
        </w:rPr>
        <w:t xml:space="preserve"> муниципального бюджетного учреждения культуры «Гагаринская централизованная библиотечная система» муниципального образования «Гагаринский муниципальный округ» Смоленской области </w:t>
      </w:r>
      <w:r w:rsidR="0012021A">
        <w:rPr>
          <w:sz w:val="28"/>
          <w:szCs w:val="28"/>
        </w:rPr>
        <w:t>о награждении Почетной грамотой Гагаринской окружной Думы</w:t>
      </w:r>
      <w:r w:rsidRPr="00371F4F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bookmarkStart w:id="0" w:name="_Hlk225180019"/>
      <w:bookmarkStart w:id="1" w:name="_Hlk125468245"/>
      <w:proofErr w:type="spellStart"/>
      <w:r w:rsidR="00110184">
        <w:rPr>
          <w:rFonts w:eastAsia="Calibri"/>
          <w:b/>
          <w:color w:val="000000"/>
          <w:spacing w:val="2"/>
          <w:sz w:val="28"/>
          <w:szCs w:val="28"/>
        </w:rPr>
        <w:t>Подгородской</w:t>
      </w:r>
      <w:proofErr w:type="spellEnd"/>
      <w:r w:rsidR="00110184">
        <w:rPr>
          <w:rFonts w:eastAsia="Calibri"/>
          <w:b/>
          <w:color w:val="000000"/>
          <w:spacing w:val="2"/>
          <w:sz w:val="28"/>
          <w:szCs w:val="28"/>
        </w:rPr>
        <w:t xml:space="preserve"> Аллы Николаевны</w:t>
      </w:r>
      <w:r w:rsidR="00173B13">
        <w:rPr>
          <w:sz w:val="28"/>
          <w:szCs w:val="28"/>
        </w:rPr>
        <w:t>,</w:t>
      </w:r>
      <w:r w:rsidRPr="00371F4F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110184">
        <w:rPr>
          <w:rFonts w:eastAsia="Calibri"/>
          <w:bCs/>
          <w:color w:val="000000"/>
          <w:spacing w:val="2"/>
          <w:sz w:val="28"/>
          <w:szCs w:val="28"/>
        </w:rPr>
        <w:t>заведующего отделом</w:t>
      </w:r>
      <w:r w:rsidR="00A263B9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110184">
        <w:rPr>
          <w:rFonts w:eastAsia="Calibri"/>
          <w:bCs/>
          <w:color w:val="000000"/>
          <w:spacing w:val="2"/>
          <w:sz w:val="28"/>
          <w:szCs w:val="28"/>
        </w:rPr>
        <w:t xml:space="preserve">центральной детской библиотеки </w:t>
      </w:r>
      <w:r w:rsidR="00A263B9">
        <w:rPr>
          <w:sz w:val="28"/>
          <w:szCs w:val="28"/>
        </w:rPr>
        <w:t xml:space="preserve">муниципального бюджетного учреждения культуры «Гагаринская централизованная библиотечная система» муниципального образования «Гагаринский муниципальный округ» Смоленской области, за </w:t>
      </w:r>
      <w:r w:rsidR="00FA3FDC">
        <w:rPr>
          <w:sz w:val="28"/>
          <w:szCs w:val="28"/>
        </w:rPr>
        <w:t>многолетний добросовестный труд</w:t>
      </w:r>
      <w:r w:rsidR="00145AA0">
        <w:rPr>
          <w:sz w:val="28"/>
          <w:szCs w:val="28"/>
        </w:rPr>
        <w:t>,</w:t>
      </w:r>
      <w:r w:rsidR="00110184">
        <w:rPr>
          <w:sz w:val="28"/>
          <w:szCs w:val="28"/>
        </w:rPr>
        <w:t xml:space="preserve"> профессионализм, применение в работе современных форм и методов обслуживания читателей, высокий уровень подготовки и проведения библиотечных мероприятий и в </w:t>
      </w:r>
      <w:r w:rsidR="00FA3FDC">
        <w:rPr>
          <w:sz w:val="28"/>
          <w:szCs w:val="28"/>
        </w:rPr>
        <w:t>связи с профессиональным праздником «Общероссийский день библиотек</w:t>
      </w:r>
      <w:bookmarkEnd w:id="0"/>
      <w:r w:rsidR="00110184">
        <w:rPr>
          <w:sz w:val="28"/>
          <w:szCs w:val="28"/>
        </w:rPr>
        <w:t>»</w:t>
      </w:r>
      <w:r w:rsidR="00991E15">
        <w:rPr>
          <w:sz w:val="28"/>
          <w:szCs w:val="28"/>
        </w:rPr>
        <w:t>,</w:t>
      </w:r>
      <w:bookmarkEnd w:id="1"/>
      <w:r w:rsidR="00991E15">
        <w:rPr>
          <w:sz w:val="28"/>
          <w:szCs w:val="28"/>
        </w:rPr>
        <w:t xml:space="preserve"> </w:t>
      </w:r>
      <w:r w:rsidR="0012021A">
        <w:rPr>
          <w:sz w:val="28"/>
          <w:szCs w:val="28"/>
        </w:rPr>
        <w:t>Гагаринская окружная Дума</w:t>
      </w:r>
    </w:p>
    <w:p w14:paraId="05F77A0F" w14:textId="77777777" w:rsidR="0012021A" w:rsidRPr="00573657" w:rsidRDefault="0012021A" w:rsidP="004C054C">
      <w:pPr>
        <w:ind w:left="-567" w:right="-285" w:firstLine="567"/>
        <w:rPr>
          <w:sz w:val="16"/>
          <w:szCs w:val="16"/>
        </w:rPr>
      </w:pPr>
    </w:p>
    <w:p w14:paraId="02124827" w14:textId="062C4B11" w:rsidR="0012021A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2021A">
        <w:rPr>
          <w:b/>
          <w:sz w:val="28"/>
          <w:szCs w:val="28"/>
        </w:rPr>
        <w:t>РЕШИЛА:</w:t>
      </w:r>
    </w:p>
    <w:p w14:paraId="35267050" w14:textId="77777777" w:rsidR="008C2218" w:rsidRDefault="008C2218" w:rsidP="004C054C">
      <w:pPr>
        <w:ind w:left="-567" w:right="-285" w:firstLine="567"/>
        <w:jc w:val="both"/>
        <w:rPr>
          <w:b/>
          <w:sz w:val="28"/>
          <w:szCs w:val="28"/>
        </w:rPr>
      </w:pPr>
    </w:p>
    <w:p w14:paraId="5AC5AE70" w14:textId="6BA8B014" w:rsidR="00145AA0" w:rsidRDefault="008C2218" w:rsidP="004C054C">
      <w:pPr>
        <w:ind w:left="-567" w:right="-2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21A" w:rsidRPr="00F822E7">
        <w:rPr>
          <w:sz w:val="28"/>
          <w:szCs w:val="28"/>
        </w:rPr>
        <w:t>1.</w:t>
      </w:r>
      <w:r w:rsidR="0012021A">
        <w:rPr>
          <w:b/>
          <w:sz w:val="28"/>
          <w:szCs w:val="28"/>
        </w:rPr>
        <w:t xml:space="preserve"> </w:t>
      </w:r>
      <w:bookmarkStart w:id="2" w:name="_Hlk217649972"/>
      <w:r w:rsidR="0012021A">
        <w:rPr>
          <w:sz w:val="28"/>
          <w:szCs w:val="28"/>
        </w:rPr>
        <w:t xml:space="preserve">Наградить Почетной грамотой Гагаринской </w:t>
      </w:r>
      <w:r w:rsidR="00FE2ECA">
        <w:rPr>
          <w:sz w:val="28"/>
          <w:szCs w:val="28"/>
        </w:rPr>
        <w:t>окружной</w:t>
      </w:r>
      <w:r w:rsidR="0012021A">
        <w:rPr>
          <w:sz w:val="28"/>
          <w:szCs w:val="28"/>
        </w:rPr>
        <w:t xml:space="preserve"> </w:t>
      </w:r>
      <w:r w:rsidR="009D2C46" w:rsidRPr="00646FC7">
        <w:rPr>
          <w:sz w:val="28"/>
          <w:szCs w:val="28"/>
        </w:rPr>
        <w:t>Думы</w:t>
      </w:r>
      <w:r w:rsidR="00110184">
        <w:rPr>
          <w:sz w:val="28"/>
          <w:szCs w:val="28"/>
        </w:rPr>
        <w:t xml:space="preserve"> </w:t>
      </w:r>
      <w:proofErr w:type="spellStart"/>
      <w:r w:rsidR="00110184">
        <w:rPr>
          <w:rFonts w:eastAsia="Calibri"/>
          <w:b/>
          <w:color w:val="000000"/>
          <w:spacing w:val="2"/>
          <w:sz w:val="28"/>
          <w:szCs w:val="28"/>
        </w:rPr>
        <w:t>Подгородскую</w:t>
      </w:r>
      <w:proofErr w:type="spellEnd"/>
      <w:r w:rsidR="00110184">
        <w:rPr>
          <w:rFonts w:eastAsia="Calibri"/>
          <w:b/>
          <w:color w:val="000000"/>
          <w:spacing w:val="2"/>
          <w:sz w:val="28"/>
          <w:szCs w:val="28"/>
        </w:rPr>
        <w:t xml:space="preserve"> Аллу Николаевну</w:t>
      </w:r>
      <w:r w:rsidR="00110184">
        <w:rPr>
          <w:sz w:val="28"/>
          <w:szCs w:val="28"/>
        </w:rPr>
        <w:t>,</w:t>
      </w:r>
      <w:r w:rsidR="00110184" w:rsidRPr="00371F4F">
        <w:rPr>
          <w:rFonts w:eastAsia="Calibri"/>
          <w:bCs/>
          <w:color w:val="000000"/>
          <w:spacing w:val="2"/>
          <w:sz w:val="28"/>
          <w:szCs w:val="28"/>
        </w:rPr>
        <w:t xml:space="preserve"> </w:t>
      </w:r>
      <w:r w:rsidR="00110184">
        <w:rPr>
          <w:rFonts w:eastAsia="Calibri"/>
          <w:bCs/>
          <w:color w:val="000000"/>
          <w:spacing w:val="2"/>
          <w:sz w:val="28"/>
          <w:szCs w:val="28"/>
        </w:rPr>
        <w:t xml:space="preserve">заведующего отделом центральной детской библиотеки </w:t>
      </w:r>
      <w:r w:rsidR="00110184">
        <w:rPr>
          <w:sz w:val="28"/>
          <w:szCs w:val="28"/>
        </w:rPr>
        <w:t xml:space="preserve">муниципального бюджетного учреждения культуры «Гагаринская централизованная библиотечная система» муниципального образования «Гагаринский муниципальный округ» Смоленской области, за многолетний добросовестный труд, профессионализм, применение в работе современных форм и методов обслуживания читателей, высокий уровень подготовки и проведения библиотечных мероприятий и в связи с профессиональным праздником «Общероссийский день библиотек» </w:t>
      </w:r>
      <w:r w:rsidR="00D73078">
        <w:rPr>
          <w:sz w:val="28"/>
          <w:szCs w:val="28"/>
        </w:rPr>
        <w:t>.</w:t>
      </w:r>
    </w:p>
    <w:bookmarkEnd w:id="2"/>
    <w:p w14:paraId="1F8A4BF4" w14:textId="00D324E6" w:rsidR="0012021A" w:rsidRDefault="007922F2" w:rsidP="004C054C">
      <w:pPr>
        <w:pStyle w:val="ac"/>
        <w:ind w:left="-567" w:right="-285" w:firstLine="567"/>
        <w:jc w:val="both"/>
        <w:rPr>
          <w:sz w:val="28"/>
          <w:szCs w:val="28"/>
        </w:rPr>
      </w:pPr>
      <w:r w:rsidRPr="007922F2">
        <w:rPr>
          <w:sz w:val="28"/>
          <w:szCs w:val="28"/>
        </w:rPr>
        <w:t>2.</w:t>
      </w:r>
      <w:r w:rsidRPr="007922F2">
        <w:rPr>
          <w:b/>
          <w:sz w:val="28"/>
          <w:szCs w:val="28"/>
        </w:rPr>
        <w:t xml:space="preserve"> </w:t>
      </w:r>
      <w:r w:rsidR="00280C28" w:rsidRPr="00280C28">
        <w:rPr>
          <w:bCs/>
          <w:sz w:val="28"/>
          <w:szCs w:val="28"/>
        </w:rPr>
        <w:t>Настоящее</w:t>
      </w:r>
      <w:r w:rsidR="00280C28">
        <w:rPr>
          <w:b/>
          <w:sz w:val="28"/>
          <w:szCs w:val="28"/>
        </w:rPr>
        <w:t xml:space="preserve"> </w:t>
      </w:r>
      <w:r w:rsidR="00280C28">
        <w:rPr>
          <w:sz w:val="28"/>
          <w:szCs w:val="28"/>
        </w:rPr>
        <w:t>р</w:t>
      </w:r>
      <w:r w:rsidRPr="007922F2">
        <w:rPr>
          <w:sz w:val="28"/>
          <w:szCs w:val="28"/>
        </w:rPr>
        <w:t>ешение вступает в силу со дня подписания и подлежит официальному    опубликованию в газете «Гжатский вестник».</w:t>
      </w:r>
    </w:p>
    <w:p w14:paraId="6A388597" w14:textId="77777777" w:rsidR="004C054C" w:rsidRDefault="004C054C" w:rsidP="004C054C">
      <w:pPr>
        <w:ind w:left="-567" w:right="-285" w:firstLine="567"/>
        <w:rPr>
          <w:sz w:val="28"/>
          <w:szCs w:val="28"/>
        </w:rPr>
      </w:pPr>
    </w:p>
    <w:p w14:paraId="57AF461A" w14:textId="77777777" w:rsidR="004C054C" w:rsidRPr="0012021A" w:rsidRDefault="004C054C" w:rsidP="004C054C">
      <w:pPr>
        <w:overflowPunct w:val="0"/>
        <w:autoSpaceDE w:val="0"/>
        <w:autoSpaceDN w:val="0"/>
        <w:adjustRightInd w:val="0"/>
        <w:ind w:left="-567" w:right="-285" w:firstLine="567"/>
        <w:jc w:val="both"/>
        <w:textAlignment w:val="baseline"/>
        <w:rPr>
          <w:sz w:val="28"/>
          <w:szCs w:val="28"/>
        </w:rPr>
      </w:pPr>
      <w:r w:rsidRPr="0012021A">
        <w:rPr>
          <w:sz w:val="28"/>
          <w:szCs w:val="28"/>
        </w:rPr>
        <w:t xml:space="preserve">Председатель </w:t>
      </w:r>
    </w:p>
    <w:p w14:paraId="1BCE62C1" w14:textId="7A2131ED" w:rsidR="004C054C" w:rsidRPr="004C054C" w:rsidRDefault="004C054C" w:rsidP="004C054C">
      <w:pPr>
        <w:ind w:left="-567" w:right="-285" w:firstLine="567"/>
      </w:pPr>
      <w:r w:rsidRPr="0012021A">
        <w:rPr>
          <w:sz w:val="28"/>
          <w:szCs w:val="28"/>
        </w:rPr>
        <w:t xml:space="preserve">Гагаринской окружной Думы                      </w:t>
      </w:r>
      <w:r>
        <w:rPr>
          <w:sz w:val="28"/>
          <w:szCs w:val="28"/>
        </w:rPr>
        <w:t xml:space="preserve">   </w:t>
      </w:r>
      <w:r w:rsidRPr="0012021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12021A">
        <w:rPr>
          <w:b/>
          <w:sz w:val="28"/>
          <w:szCs w:val="28"/>
        </w:rPr>
        <w:t>Е.А. Белоусова</w:t>
      </w:r>
      <w:r w:rsidRPr="0012021A">
        <w:rPr>
          <w:sz w:val="28"/>
          <w:szCs w:val="28"/>
        </w:rPr>
        <w:t xml:space="preserve">        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072"/>
        <w:gridCol w:w="284"/>
      </w:tblGrid>
      <w:tr w:rsidR="0012021A" w:rsidRPr="0012021A" w14:paraId="7BAA0CBB" w14:textId="77777777" w:rsidTr="00653766">
        <w:trPr>
          <w:trHeight w:val="1502"/>
        </w:trPr>
        <w:tc>
          <w:tcPr>
            <w:tcW w:w="9072" w:type="dxa"/>
            <w:hideMark/>
          </w:tcPr>
          <w:p w14:paraId="058B306F" w14:textId="18FB1C55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jc w:val="both"/>
              <w:textAlignment w:val="baseline"/>
              <w:rPr>
                <w:sz w:val="28"/>
                <w:szCs w:val="28"/>
              </w:rPr>
            </w:pPr>
            <w:r w:rsidRPr="0012021A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84" w:type="dxa"/>
          </w:tcPr>
          <w:p w14:paraId="47CDBD68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</w:p>
          <w:p w14:paraId="3AE829A1" w14:textId="77777777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                      </w:t>
            </w:r>
          </w:p>
          <w:p w14:paraId="7791E013" w14:textId="3AF9A2B6" w:rsidR="0012021A" w:rsidRPr="0012021A" w:rsidRDefault="0012021A" w:rsidP="00145AA0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b/>
                <w:sz w:val="28"/>
                <w:szCs w:val="28"/>
              </w:rPr>
            </w:pPr>
            <w:r w:rsidRPr="0012021A">
              <w:rPr>
                <w:b/>
                <w:sz w:val="28"/>
                <w:szCs w:val="28"/>
              </w:rPr>
              <w:t xml:space="preserve">   </w:t>
            </w:r>
          </w:p>
          <w:p w14:paraId="324E29E5" w14:textId="77777777" w:rsidR="0012021A" w:rsidRPr="0012021A" w:rsidRDefault="0012021A" w:rsidP="00145AA0">
            <w:pPr>
              <w:overflowPunct w:val="0"/>
              <w:autoSpaceDE w:val="0"/>
              <w:autoSpaceDN w:val="0"/>
              <w:adjustRightInd w:val="0"/>
              <w:ind w:right="-285"/>
              <w:textAlignment w:val="baseline"/>
              <w:rPr>
                <w:sz w:val="28"/>
                <w:szCs w:val="28"/>
              </w:rPr>
            </w:pPr>
          </w:p>
        </w:tc>
      </w:tr>
    </w:tbl>
    <w:p w14:paraId="183F4F4B" w14:textId="3BC73C3F" w:rsidR="00173B13" w:rsidRPr="00173B13" w:rsidRDefault="00173B13" w:rsidP="00145AA0">
      <w:pPr>
        <w:tabs>
          <w:tab w:val="left" w:pos="1875"/>
        </w:tabs>
        <w:ind w:right="-285"/>
      </w:pPr>
    </w:p>
    <w:sectPr w:rsidR="00173B13" w:rsidRPr="00173B13" w:rsidSect="004C054C">
      <w:headerReference w:type="default" r:id="rId7"/>
      <w:pgSz w:w="11906" w:h="16838"/>
      <w:pgMar w:top="0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CD3C" w14:textId="77777777" w:rsidR="00240BC1" w:rsidRDefault="00240BC1" w:rsidP="009D2C46">
      <w:r>
        <w:separator/>
      </w:r>
    </w:p>
  </w:endnote>
  <w:endnote w:type="continuationSeparator" w:id="0">
    <w:p w14:paraId="1304AA0C" w14:textId="77777777" w:rsidR="00240BC1" w:rsidRDefault="00240BC1" w:rsidP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E7C2" w14:textId="77777777" w:rsidR="00240BC1" w:rsidRDefault="00240BC1" w:rsidP="009D2C46">
      <w:r>
        <w:separator/>
      </w:r>
    </w:p>
  </w:footnote>
  <w:footnote w:type="continuationSeparator" w:id="0">
    <w:p w14:paraId="401BD715" w14:textId="77777777" w:rsidR="00240BC1" w:rsidRDefault="00240BC1" w:rsidP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7C2" w14:textId="77777777" w:rsidR="009D2C46" w:rsidRDefault="009D2C46">
    <w:pPr>
      <w:pStyle w:val="af"/>
    </w:pPr>
  </w:p>
  <w:p w14:paraId="7B459A25" w14:textId="77777777" w:rsidR="009D2C46" w:rsidRDefault="009D2C4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5"/>
    <w:rsid w:val="000138A6"/>
    <w:rsid w:val="000B1D56"/>
    <w:rsid w:val="000B47D8"/>
    <w:rsid w:val="00110184"/>
    <w:rsid w:val="00113401"/>
    <w:rsid w:val="0012021A"/>
    <w:rsid w:val="00145AA0"/>
    <w:rsid w:val="001536B7"/>
    <w:rsid w:val="00173B13"/>
    <w:rsid w:val="001E1187"/>
    <w:rsid w:val="00231EDA"/>
    <w:rsid w:val="00240BC1"/>
    <w:rsid w:val="002568A1"/>
    <w:rsid w:val="00280C28"/>
    <w:rsid w:val="002A5AB2"/>
    <w:rsid w:val="002A739B"/>
    <w:rsid w:val="002D4FC0"/>
    <w:rsid w:val="00325722"/>
    <w:rsid w:val="00332DB6"/>
    <w:rsid w:val="00346C8F"/>
    <w:rsid w:val="00371F4F"/>
    <w:rsid w:val="00380F6B"/>
    <w:rsid w:val="004060B2"/>
    <w:rsid w:val="00410077"/>
    <w:rsid w:val="004524C9"/>
    <w:rsid w:val="004A7025"/>
    <w:rsid w:val="004C054C"/>
    <w:rsid w:val="004C6B26"/>
    <w:rsid w:val="004D0CF1"/>
    <w:rsid w:val="004F1545"/>
    <w:rsid w:val="005F1351"/>
    <w:rsid w:val="005F3833"/>
    <w:rsid w:val="00646FC7"/>
    <w:rsid w:val="00653766"/>
    <w:rsid w:val="0065563F"/>
    <w:rsid w:val="00660504"/>
    <w:rsid w:val="00662043"/>
    <w:rsid w:val="00666FA7"/>
    <w:rsid w:val="00754305"/>
    <w:rsid w:val="00757701"/>
    <w:rsid w:val="00775963"/>
    <w:rsid w:val="007922F2"/>
    <w:rsid w:val="007946F4"/>
    <w:rsid w:val="008037BE"/>
    <w:rsid w:val="00876FB7"/>
    <w:rsid w:val="00880902"/>
    <w:rsid w:val="008C2218"/>
    <w:rsid w:val="008F0EB3"/>
    <w:rsid w:val="008F4395"/>
    <w:rsid w:val="0090416D"/>
    <w:rsid w:val="00961153"/>
    <w:rsid w:val="00991E15"/>
    <w:rsid w:val="009D2C46"/>
    <w:rsid w:val="009D5AD9"/>
    <w:rsid w:val="009E737B"/>
    <w:rsid w:val="00A263B9"/>
    <w:rsid w:val="00B27DF9"/>
    <w:rsid w:val="00BC67A2"/>
    <w:rsid w:val="00C67489"/>
    <w:rsid w:val="00CC3A08"/>
    <w:rsid w:val="00CC517C"/>
    <w:rsid w:val="00D278CE"/>
    <w:rsid w:val="00D40940"/>
    <w:rsid w:val="00D73078"/>
    <w:rsid w:val="00DE4F1F"/>
    <w:rsid w:val="00E454AE"/>
    <w:rsid w:val="00EC16BC"/>
    <w:rsid w:val="00EE0EB6"/>
    <w:rsid w:val="00EF77A1"/>
    <w:rsid w:val="00F00538"/>
    <w:rsid w:val="00F0683C"/>
    <w:rsid w:val="00F06E03"/>
    <w:rsid w:val="00FA3FDC"/>
    <w:rsid w:val="00FE1800"/>
    <w:rsid w:val="00FE2EC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D9B2"/>
  <w15:chartTrackingRefBased/>
  <w15:docId w15:val="{A625BFDC-4A73-4A13-ADD7-3729FA0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4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305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1202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2021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e">
    <w:name w:val="Знак"/>
    <w:basedOn w:val="a"/>
    <w:rsid w:val="001202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header"/>
    <w:basedOn w:val="a"/>
    <w:link w:val="af0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9D2C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D2C4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 Пользователь</dc:creator>
  <cp:keywords/>
  <dc:description/>
  <cp:lastModifiedBy>Гагарин Пользователь</cp:lastModifiedBy>
  <cp:revision>16</cp:revision>
  <cp:lastPrinted>2026-05-29T13:52:00Z</cp:lastPrinted>
  <dcterms:created xsi:type="dcterms:W3CDTF">2025-12-19T08:54:00Z</dcterms:created>
  <dcterms:modified xsi:type="dcterms:W3CDTF">2026-05-29T13:52:00Z</dcterms:modified>
</cp:coreProperties>
</file>