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 МУНИЦИПАЛЬНОГО ОБРАЗОВАНИЯ</w:t>
      </w: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«ГАГАРИНСКИЙ РАЙОН» СМОЛЕНСКОЙ ОБЛАСТИ</w:t>
      </w: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A708B" w:rsidRDefault="000238A9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от 25 декабря 2023 № 2348</w:t>
      </w:r>
    </w:p>
    <w:p w:rsidR="00CA708B" w:rsidRDefault="00CA708B" w:rsidP="00CA708B">
      <w:pPr>
        <w:rPr>
          <w:sz w:val="28"/>
          <w:szCs w:val="28"/>
        </w:rPr>
      </w:pPr>
    </w:p>
    <w:p w:rsidR="00CA708B" w:rsidRDefault="00CA708B" w:rsidP="00E50D07">
      <w:pPr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Перечень главных </w:t>
      </w:r>
      <w:r w:rsidR="004646B0">
        <w:rPr>
          <w:rFonts w:ascii="Times New Roman" w:hAnsi="Times New Roman"/>
          <w:b/>
          <w:sz w:val="28"/>
          <w:szCs w:val="28"/>
        </w:rPr>
        <w:t xml:space="preserve">администраторов </w:t>
      </w:r>
      <w:r w:rsidR="00963F18">
        <w:rPr>
          <w:rFonts w:ascii="Times New Roman" w:hAnsi="Times New Roman"/>
          <w:b/>
          <w:sz w:val="28"/>
          <w:szCs w:val="28"/>
        </w:rPr>
        <w:t>источников финансирования дефицита</w:t>
      </w:r>
      <w:r w:rsidR="004646B0">
        <w:rPr>
          <w:rFonts w:ascii="Times New Roman" w:hAnsi="Times New Roman"/>
          <w:b/>
          <w:sz w:val="28"/>
          <w:szCs w:val="28"/>
        </w:rPr>
        <w:t xml:space="preserve"> бюджета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«Гагаринский район» Смоленской области </w:t>
      </w:r>
    </w:p>
    <w:p w:rsidR="00FA2688" w:rsidRDefault="00FA2688" w:rsidP="00FA2688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CA708B" w:rsidRPr="00CA708B" w:rsidRDefault="00CA708B" w:rsidP="00FA2688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08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«Гагаринский район» Смоленс</w:t>
      </w:r>
      <w:r w:rsidR="00963F18">
        <w:rPr>
          <w:rFonts w:ascii="Times New Roman" w:hAnsi="Times New Roman"/>
          <w:sz w:val="28"/>
          <w:szCs w:val="28"/>
        </w:rPr>
        <w:t>кой области от 28.12.2021 № 1651</w:t>
      </w:r>
      <w:r w:rsidRPr="00CA708B">
        <w:rPr>
          <w:rFonts w:ascii="Times New Roman" w:hAnsi="Times New Roman"/>
          <w:sz w:val="28"/>
          <w:szCs w:val="28"/>
        </w:rPr>
        <w:t xml:space="preserve"> «Об утверждении Порядка о внесении изменений в Перечень главных администраторов </w:t>
      </w:r>
      <w:r w:rsidR="00963F18">
        <w:rPr>
          <w:rFonts w:ascii="Times New Roman" w:hAnsi="Times New Roman"/>
          <w:sz w:val="28"/>
          <w:szCs w:val="28"/>
        </w:rPr>
        <w:t>источников финансирования дефицита</w:t>
      </w:r>
      <w:r w:rsidRPr="00CA708B">
        <w:rPr>
          <w:rFonts w:ascii="Times New Roman" w:hAnsi="Times New Roman"/>
          <w:sz w:val="28"/>
          <w:szCs w:val="28"/>
        </w:rPr>
        <w:t xml:space="preserve"> бюджета муниципального образования «Гагаринский район» Смоленской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08B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муниципального образования «Гагаринский район» Смоленской области</w:t>
      </w:r>
    </w:p>
    <w:p w:rsidR="00CA708B" w:rsidRDefault="00CA708B" w:rsidP="00E50D0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CA708B" w:rsidRDefault="00CA708B" w:rsidP="00E50D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708B" w:rsidRDefault="00CA708B" w:rsidP="00E50D07">
      <w:pPr>
        <w:pStyle w:val="3"/>
        <w:numPr>
          <w:ilvl w:val="0"/>
          <w:numId w:val="1"/>
        </w:numPr>
        <w:spacing w:before="0" w:line="240" w:lineRule="auto"/>
        <w:ind w:left="0" w:right="-28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Внести</w:t>
      </w:r>
      <w:r w:rsidR="00A95C26" w:rsidRPr="00A95C26">
        <w:t xml:space="preserve"> </w:t>
      </w:r>
      <w:r w:rsidR="00A95C26" w:rsidRPr="00A95C26">
        <w:rPr>
          <w:rFonts w:ascii="Times New Roman" w:hAnsi="Times New Roman"/>
          <w:b w:val="0"/>
          <w:color w:val="auto"/>
          <w:sz w:val="28"/>
          <w:szCs w:val="28"/>
        </w:rPr>
        <w:t>изменения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Перечень главных администраторов </w:t>
      </w:r>
      <w:r w:rsidR="00963F18" w:rsidRPr="00963F18">
        <w:rPr>
          <w:rFonts w:ascii="Times New Roman" w:hAnsi="Times New Roman"/>
          <w:b w:val="0"/>
          <w:color w:val="auto"/>
          <w:sz w:val="28"/>
          <w:szCs w:val="28"/>
        </w:rPr>
        <w:t>источников финансирования дефицита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бюджета муниципального образования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«Гагаринский район» Смоленской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утвержденный </w:t>
      </w:r>
      <w:r w:rsidR="00CC3C65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CA708B">
        <w:rPr>
          <w:rFonts w:ascii="Times New Roman" w:hAnsi="Times New Roman"/>
          <w:b w:val="0"/>
          <w:color w:val="auto"/>
          <w:sz w:val="28"/>
          <w:szCs w:val="28"/>
        </w:rPr>
        <w:t xml:space="preserve">остановлением Администрации муниципального образования «Гагаринский район» Смоленской области </w:t>
      </w:r>
      <w:r w:rsidR="00963F18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>от 21.12.2021 № 1588</w:t>
      </w:r>
      <w:r w:rsidR="002D1FDC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(в редакции от 26.12.2022 № 1823)</w:t>
      </w:r>
      <w:r w:rsidRPr="00CA708B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="00A95C26">
        <w:rPr>
          <w:rFonts w:ascii="Times New Roman" w:hAnsi="Times New Roman"/>
          <w:b w:val="0"/>
          <w:color w:val="auto"/>
          <w:sz w:val="28"/>
          <w:szCs w:val="28"/>
        </w:rPr>
        <w:t>изложив его в новой редакции (прилагается).</w:t>
      </w:r>
    </w:p>
    <w:p w:rsidR="00CA708B" w:rsidRDefault="00CA708B" w:rsidP="00E50D07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EF4871">
        <w:rPr>
          <w:rFonts w:ascii="Times New Roman" w:hAnsi="Times New Roman"/>
          <w:sz w:val="28"/>
          <w:szCs w:val="28"/>
        </w:rPr>
        <w:t xml:space="preserve">о дня </w:t>
      </w:r>
      <w:r w:rsidR="00CC3C65">
        <w:rPr>
          <w:rFonts w:ascii="Times New Roman" w:hAnsi="Times New Roman"/>
          <w:sz w:val="28"/>
          <w:szCs w:val="28"/>
        </w:rPr>
        <w:t xml:space="preserve">его </w:t>
      </w:r>
      <w:r w:rsidR="00EF487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CA708B" w:rsidRDefault="00CA708B" w:rsidP="00CA708B">
      <w:pPr>
        <w:pStyle w:val="a3"/>
        <w:spacing w:after="0" w:line="240" w:lineRule="auto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FA2688" w:rsidRDefault="00FA2688" w:rsidP="00CA708B">
      <w:pPr>
        <w:pStyle w:val="a3"/>
        <w:spacing w:after="0" w:line="240" w:lineRule="auto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2D1FDC" w:rsidRDefault="002D1FDC" w:rsidP="00CA708B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Исполняющий полномочия</w:t>
      </w:r>
    </w:p>
    <w:p w:rsidR="00CA708B" w:rsidRDefault="002D1FDC" w:rsidP="00CA708B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Главы</w:t>
      </w:r>
      <w:r w:rsidR="00CA708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</w:t>
      </w:r>
    </w:p>
    <w:p w:rsidR="00CA708B" w:rsidRDefault="00CA708B" w:rsidP="00CA708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«Гагаринский район»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50D07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D1FDC">
        <w:rPr>
          <w:rFonts w:ascii="Times New Roman" w:hAnsi="Times New Roman"/>
          <w:b/>
          <w:color w:val="000000" w:themeColor="text1"/>
          <w:sz w:val="28"/>
          <w:szCs w:val="28"/>
        </w:rPr>
        <w:t>Т. В. Кудрина</w:t>
      </w:r>
    </w:p>
    <w:p w:rsidR="00CA708B" w:rsidRDefault="00CA708B" w:rsidP="00CA708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708B" w:rsidRDefault="00CA708B" w:rsidP="00CA708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708B" w:rsidRDefault="00CA708B" w:rsidP="00CA7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9AB" w:rsidRDefault="002349AB"/>
    <w:p w:rsidR="00A95C26" w:rsidRDefault="00A95C26"/>
    <w:p w:rsidR="00A95C26" w:rsidRDefault="00A95C26"/>
    <w:p w:rsidR="00A95C26" w:rsidRDefault="00A95C26"/>
    <w:p w:rsidR="00A95C26" w:rsidRDefault="00A95C26"/>
    <w:p w:rsidR="008F792E" w:rsidRDefault="008F792E">
      <w:pPr>
        <w:sectPr w:rsidR="008F79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F12" w:rsidRPr="009D2AE1" w:rsidRDefault="00CD5F12" w:rsidP="00CC3C65">
      <w:pPr>
        <w:tabs>
          <w:tab w:val="left" w:pos="10699"/>
        </w:tabs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r w:rsidRPr="009D2AE1">
        <w:rPr>
          <w:rFonts w:ascii="Times New Roman" w:hAnsi="Times New Roman"/>
          <w:bCs/>
          <w:sz w:val="28"/>
          <w:szCs w:val="28"/>
        </w:rPr>
        <w:t>УТВЕРЖДЕН</w:t>
      </w:r>
    </w:p>
    <w:p w:rsidR="00CC3C65" w:rsidRDefault="00CD5F12" w:rsidP="00CC3C65">
      <w:pPr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r w:rsidRPr="009D2AE1">
        <w:rPr>
          <w:rFonts w:ascii="Times New Roman" w:hAnsi="Times New Roman"/>
          <w:bCs/>
          <w:sz w:val="28"/>
          <w:szCs w:val="28"/>
        </w:rPr>
        <w:t xml:space="preserve">Постановлением </w:t>
      </w:r>
    </w:p>
    <w:p w:rsidR="002D1FDC" w:rsidRDefault="00CD5F12" w:rsidP="00CC3C65">
      <w:pPr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r w:rsidRPr="009D2AE1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«Гагаринский район» Смоленской области </w:t>
      </w:r>
    </w:p>
    <w:p w:rsidR="002D1FDC" w:rsidRDefault="00CD5F12" w:rsidP="00CC3C65">
      <w:pPr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21.12.2021 № 1588 </w:t>
      </w:r>
    </w:p>
    <w:p w:rsidR="00CD5F12" w:rsidRPr="009D2AE1" w:rsidRDefault="00CD5F12" w:rsidP="00CC3C65">
      <w:pPr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(в редакции постановления</w:t>
      </w:r>
    </w:p>
    <w:p w:rsidR="00CD5F12" w:rsidRPr="00624C6C" w:rsidRDefault="002D1FDC" w:rsidP="00CC3C65">
      <w:pPr>
        <w:spacing w:after="0" w:line="240" w:lineRule="auto"/>
        <w:ind w:left="1020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от 26.12.2022 № 1823</w:t>
      </w:r>
      <w:r w:rsidR="001E1217">
        <w:rPr>
          <w:rFonts w:ascii="Times New Roman" w:hAnsi="Times New Roman"/>
          <w:bCs/>
          <w:sz w:val="28"/>
          <w:szCs w:val="28"/>
        </w:rPr>
        <w:t>, 25.12.2023</w:t>
      </w:r>
      <w:bookmarkStart w:id="0" w:name="_GoBack"/>
      <w:bookmarkEnd w:id="0"/>
      <w:r w:rsidR="000238A9">
        <w:rPr>
          <w:rFonts w:ascii="Times New Roman" w:hAnsi="Times New Roman"/>
          <w:bCs/>
          <w:sz w:val="28"/>
          <w:szCs w:val="28"/>
        </w:rPr>
        <w:t xml:space="preserve"> №2348</w:t>
      </w:r>
      <w:r w:rsidR="00CD5F12">
        <w:rPr>
          <w:rFonts w:ascii="Times New Roman" w:hAnsi="Times New Roman"/>
          <w:bCs/>
          <w:sz w:val="28"/>
          <w:szCs w:val="28"/>
        </w:rPr>
        <w:t>)</w:t>
      </w:r>
    </w:p>
    <w:p w:rsidR="00CD5F12" w:rsidRDefault="00CD5F12" w:rsidP="00CD5F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07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</w:p>
    <w:p w:rsidR="00CD5F12" w:rsidRPr="002B07E1" w:rsidRDefault="00CD5F12" w:rsidP="00CD5F1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2B07E1">
        <w:rPr>
          <w:rFonts w:ascii="Times New Roman" w:hAnsi="Times New Roman"/>
          <w:b/>
          <w:bCs/>
          <w:sz w:val="28"/>
          <w:szCs w:val="28"/>
          <w:lang w:eastAsia="ru-RU"/>
        </w:rPr>
        <w:t>главных а</w:t>
      </w:r>
      <w:r w:rsidRPr="002B07E1">
        <w:rPr>
          <w:rFonts w:ascii="Times New Roman" w:hAnsi="Times New Roman"/>
          <w:b/>
          <w:sz w:val="28"/>
          <w:szCs w:val="20"/>
          <w:lang w:eastAsia="ru-RU"/>
        </w:rPr>
        <w:t>дминистраторов источников финансирования дефицита</w:t>
      </w:r>
    </w:p>
    <w:p w:rsidR="00CD5F12" w:rsidRPr="002B07E1" w:rsidRDefault="00CD5F12" w:rsidP="00CD5F1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2B07E1">
        <w:rPr>
          <w:rFonts w:ascii="Times New Roman" w:hAnsi="Times New Roman"/>
          <w:b/>
          <w:sz w:val="28"/>
          <w:szCs w:val="20"/>
          <w:lang w:eastAsia="ru-RU"/>
        </w:rPr>
        <w:t>бюджета муниципального образования «Гагаринский район»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B07E1">
        <w:rPr>
          <w:rFonts w:ascii="Times New Roman" w:hAnsi="Times New Roman"/>
          <w:b/>
          <w:sz w:val="28"/>
          <w:szCs w:val="20"/>
          <w:lang w:eastAsia="ru-RU"/>
        </w:rPr>
        <w:t>Смоленской области</w:t>
      </w:r>
    </w:p>
    <w:p w:rsidR="00CD5F12" w:rsidRPr="002B07E1" w:rsidRDefault="00CD5F12" w:rsidP="00CD5F1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24"/>
        <w:gridCol w:w="9988"/>
      </w:tblGrid>
      <w:tr w:rsidR="00CD5F12" w:rsidRPr="002B07E1" w:rsidTr="00FA7F4F">
        <w:trPr>
          <w:trHeight w:val="413"/>
        </w:trPr>
        <w:tc>
          <w:tcPr>
            <w:tcW w:w="4500" w:type="dxa"/>
            <w:gridSpan w:val="2"/>
            <w:vAlign w:val="center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9988" w:type="dxa"/>
            <w:vMerge w:val="restart"/>
            <w:vAlign w:val="center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главного администратора, источника финансирования дефицита бюджета </w:t>
            </w:r>
          </w:p>
        </w:tc>
      </w:tr>
      <w:tr w:rsidR="00CD5F12" w:rsidRPr="002B07E1" w:rsidTr="00FA7F4F">
        <w:trPr>
          <w:trHeight w:val="413"/>
        </w:trPr>
        <w:tc>
          <w:tcPr>
            <w:tcW w:w="1276" w:type="dxa"/>
            <w:vAlign w:val="center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3224" w:type="dxa"/>
            <w:vAlign w:val="center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источника финансирования дефицита бюджета </w:t>
            </w:r>
          </w:p>
        </w:tc>
        <w:tc>
          <w:tcPr>
            <w:tcW w:w="9988" w:type="dxa"/>
            <w:vMerge/>
            <w:vAlign w:val="center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2" w:rsidRPr="002B07E1" w:rsidTr="00FA7F4F">
        <w:tc>
          <w:tcPr>
            <w:tcW w:w="1276" w:type="dxa"/>
          </w:tcPr>
          <w:p w:rsidR="00CD5F12" w:rsidRPr="00E92AF0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2A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  <w:vAlign w:val="center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8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«Гагаринский район» Смоленской области</w:t>
            </w:r>
          </w:p>
        </w:tc>
      </w:tr>
      <w:tr w:rsidR="00CD5F12" w:rsidRPr="002B07E1" w:rsidTr="00FA7F4F">
        <w:tc>
          <w:tcPr>
            <w:tcW w:w="1276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9988" w:type="dxa"/>
          </w:tcPr>
          <w:p w:rsidR="00CD5F12" w:rsidRPr="002B07E1" w:rsidRDefault="004E3296" w:rsidP="004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296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CD5F12" w:rsidRPr="002B07E1" w:rsidTr="00FA7F4F">
        <w:tc>
          <w:tcPr>
            <w:tcW w:w="1276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9988" w:type="dxa"/>
          </w:tcPr>
          <w:p w:rsidR="00CD5F12" w:rsidRPr="002B07E1" w:rsidRDefault="004E3296" w:rsidP="004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296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CD5F12" w:rsidRPr="002B07E1" w:rsidTr="00FA7F4F">
        <w:tc>
          <w:tcPr>
            <w:tcW w:w="1276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CD5F12" w:rsidRPr="002B07E1" w:rsidRDefault="00CD5F12" w:rsidP="00FA7F4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9988" w:type="dxa"/>
          </w:tcPr>
          <w:p w:rsidR="00CD5F12" w:rsidRPr="002B07E1" w:rsidRDefault="00C33DC2" w:rsidP="00C33DC2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3DC2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4E3296" w:rsidRPr="002B07E1" w:rsidTr="00FA7F4F">
        <w:tc>
          <w:tcPr>
            <w:tcW w:w="1276" w:type="dxa"/>
          </w:tcPr>
          <w:p w:rsidR="004E3296" w:rsidRPr="002B07E1" w:rsidRDefault="004E3296" w:rsidP="004E3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4E3296" w:rsidRPr="002B07E1" w:rsidRDefault="004E3296" w:rsidP="004E3296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01 03 01 00 05 29</w:t>
            </w: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00 710</w:t>
            </w:r>
          </w:p>
        </w:tc>
        <w:tc>
          <w:tcPr>
            <w:tcW w:w="9988" w:type="dxa"/>
          </w:tcPr>
          <w:p w:rsidR="004E3296" w:rsidRPr="002B07E1" w:rsidRDefault="003018FF" w:rsidP="004E3296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4E3296" w:rsidRPr="004E3296">
              <w:rPr>
                <w:rFonts w:ascii="Times New Roman" w:hAnsi="Times New Roman"/>
                <w:sz w:val="24"/>
                <w:szCs w:val="24"/>
                <w:lang w:eastAsia="ru-RU"/>
              </w:rPr>
              <w:t>юджетные кредиты, предоставленные бюджетам муниципальных районов, для погашения долговых обязательств муниципальных районов в виде обязательств по кредитам, полученным муниципальными районами от кредитных организаций</w:t>
            </w:r>
          </w:p>
        </w:tc>
      </w:tr>
      <w:tr w:rsidR="00CD5F12" w:rsidRPr="002B07E1" w:rsidTr="00FA7F4F">
        <w:tc>
          <w:tcPr>
            <w:tcW w:w="1276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CD5F12" w:rsidRPr="002B07E1" w:rsidRDefault="00CD5F12" w:rsidP="00FA7F4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9988" w:type="dxa"/>
          </w:tcPr>
          <w:p w:rsidR="00CD5F12" w:rsidRPr="002B07E1" w:rsidRDefault="00CD5F12" w:rsidP="004E3296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бюджетами м</w:t>
            </w:r>
            <w:r w:rsidR="00C33DC2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униципальных районов кредитов из</w:t>
            </w: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4E3296" w:rsidRPr="002B07E1" w:rsidTr="00FA7F4F">
        <w:tc>
          <w:tcPr>
            <w:tcW w:w="1276" w:type="dxa"/>
          </w:tcPr>
          <w:p w:rsidR="004E3296" w:rsidRPr="002B07E1" w:rsidRDefault="004E3296" w:rsidP="004E3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4E3296" w:rsidRPr="002B07E1" w:rsidRDefault="004E3296" w:rsidP="004E3296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01 03 01 00 05 29</w:t>
            </w: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00 810</w:t>
            </w:r>
          </w:p>
        </w:tc>
        <w:tc>
          <w:tcPr>
            <w:tcW w:w="9988" w:type="dxa"/>
          </w:tcPr>
          <w:p w:rsidR="004E3296" w:rsidRPr="002B07E1" w:rsidRDefault="003018FF" w:rsidP="004E3296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4E3296" w:rsidRPr="004E3296">
              <w:rPr>
                <w:rFonts w:ascii="Times New Roman" w:hAnsi="Times New Roman"/>
                <w:sz w:val="24"/>
                <w:szCs w:val="24"/>
                <w:lang w:eastAsia="ru-RU"/>
              </w:rPr>
              <w:t>юджетные кредиты, предоставленные бюджетам муниципальных районов, для погашения долговых обязательств муниципальных районов в виде обязательств по кредитам, полученным муниципальными районами от кредитных организаций</w:t>
            </w:r>
          </w:p>
        </w:tc>
      </w:tr>
      <w:tr w:rsidR="00C33DC2" w:rsidRPr="002B07E1" w:rsidTr="00FA7F4F">
        <w:tc>
          <w:tcPr>
            <w:tcW w:w="1276" w:type="dxa"/>
          </w:tcPr>
          <w:p w:rsidR="00C33DC2" w:rsidRPr="002B07E1" w:rsidRDefault="00C33DC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C33DC2" w:rsidRPr="002B07E1" w:rsidRDefault="00C33DC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DC2">
              <w:rPr>
                <w:rFonts w:ascii="Times New Roman" w:hAnsi="Times New Roman"/>
                <w:sz w:val="24"/>
                <w:szCs w:val="24"/>
                <w:lang w:eastAsia="ru-RU"/>
              </w:rPr>
              <w:t>01 03 01 00 05 2900 810</w:t>
            </w:r>
          </w:p>
        </w:tc>
        <w:tc>
          <w:tcPr>
            <w:tcW w:w="9988" w:type="dxa"/>
          </w:tcPr>
          <w:p w:rsidR="00C33DC2" w:rsidRPr="002B07E1" w:rsidRDefault="00C33DC2" w:rsidP="004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DC2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кредиты, предоставленные бюджетам муниципальных районов, для частичного покрытия дефицита местного бюджета (реструктуризируемая задолженность по бюджетному кредиту)</w:t>
            </w:r>
          </w:p>
        </w:tc>
      </w:tr>
      <w:tr w:rsidR="00CD5F12" w:rsidRPr="002B07E1" w:rsidTr="00FA7F4F">
        <w:tc>
          <w:tcPr>
            <w:tcW w:w="1276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9988" w:type="dxa"/>
          </w:tcPr>
          <w:p w:rsidR="00CD5F12" w:rsidRPr="002B07E1" w:rsidRDefault="00CD5F12" w:rsidP="004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CD5F12" w:rsidRPr="002B07E1" w:rsidTr="00FA7F4F">
        <w:tc>
          <w:tcPr>
            <w:tcW w:w="1276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9988" w:type="dxa"/>
          </w:tcPr>
          <w:p w:rsidR="00CD5F12" w:rsidRPr="002B07E1" w:rsidRDefault="00CD5F12" w:rsidP="004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CD5F12" w:rsidRPr="002B07E1" w:rsidRDefault="00CD5F12" w:rsidP="00CD5F1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D5F12" w:rsidRPr="002B07E1" w:rsidRDefault="00CD5F12" w:rsidP="00CD5F1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D5F12" w:rsidRPr="008B4849" w:rsidRDefault="00CD5F12" w:rsidP="00CD5F12">
      <w:pPr>
        <w:jc w:val="both"/>
        <w:rPr>
          <w:rFonts w:ascii="Times New Roman" w:hAnsi="Times New Roman"/>
          <w:sz w:val="28"/>
          <w:szCs w:val="28"/>
        </w:rPr>
      </w:pPr>
    </w:p>
    <w:p w:rsidR="008F792E" w:rsidRDefault="008F792E"/>
    <w:p w:rsidR="00A95C26" w:rsidRDefault="00A95C26"/>
    <w:p w:rsidR="00A95C26" w:rsidRDefault="00A95C26"/>
    <w:p w:rsidR="00A95C26" w:rsidRDefault="00A95C26"/>
    <w:sectPr w:rsidR="00A95C26" w:rsidSect="008F79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FE0"/>
    <w:multiLevelType w:val="multilevel"/>
    <w:tmpl w:val="1E785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430C2E"/>
    <w:multiLevelType w:val="hybridMultilevel"/>
    <w:tmpl w:val="A1642622"/>
    <w:lvl w:ilvl="0" w:tplc="EBEE90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9B37F7"/>
    <w:multiLevelType w:val="multilevel"/>
    <w:tmpl w:val="6FAC8B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43"/>
    <w:rsid w:val="000238A9"/>
    <w:rsid w:val="001E1217"/>
    <w:rsid w:val="002349AB"/>
    <w:rsid w:val="002A0EF5"/>
    <w:rsid w:val="002D1FDC"/>
    <w:rsid w:val="003018FF"/>
    <w:rsid w:val="004646B0"/>
    <w:rsid w:val="004E3296"/>
    <w:rsid w:val="008F792E"/>
    <w:rsid w:val="00963F18"/>
    <w:rsid w:val="00A95C26"/>
    <w:rsid w:val="00BB4425"/>
    <w:rsid w:val="00C33DC2"/>
    <w:rsid w:val="00CA708B"/>
    <w:rsid w:val="00CC3C65"/>
    <w:rsid w:val="00CD5F12"/>
    <w:rsid w:val="00E50D07"/>
    <w:rsid w:val="00EF4871"/>
    <w:rsid w:val="00F27943"/>
    <w:rsid w:val="00FA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4990"/>
  <w15:chartTrackingRefBased/>
  <w15:docId w15:val="{B66F8F47-D570-4026-811B-1CCE542D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8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8B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708B"/>
    <w:rPr>
      <w:rFonts w:asciiTheme="majorHAnsi" w:eastAsiaTheme="majorEastAsia" w:hAnsiTheme="majorHAnsi" w:cs="Times New Roman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CA7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D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14</cp:revision>
  <cp:lastPrinted>2023-12-22T08:48:00Z</cp:lastPrinted>
  <dcterms:created xsi:type="dcterms:W3CDTF">2022-12-15T13:17:00Z</dcterms:created>
  <dcterms:modified xsi:type="dcterms:W3CDTF">2024-11-25T07:33:00Z</dcterms:modified>
</cp:coreProperties>
</file>