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232E5D" w:rsidRDefault="00232E5D" w:rsidP="000D4A1A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="00232E5D"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="00232E5D"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7.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8.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11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9.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10. Результаты независимой оценки по критерию</w:t>
            </w:r>
            <w:r w:rsidR="00232E5D" w:rsidRPr="00232E5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6A5F2D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11. </w:t>
            </w:r>
            <w:r w:rsidR="00232E5D"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 w:rsidR="00232E5D">
              <w:rPr>
                <w:bCs/>
                <w:sz w:val="28"/>
                <w:szCs w:val="28"/>
              </w:rPr>
              <w:t xml:space="preserve"> </w:t>
            </w:r>
            <w:r w:rsidR="00232E5D"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13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 xml:space="preserve">12. </w:t>
            </w:r>
            <w:r w:rsidR="00232E5D"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232E5D" w:rsidRPr="00232E5D">
              <w:rPr>
                <w:sz w:val="28"/>
                <w:szCs w:val="28"/>
              </w:rPr>
              <w:t>4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13.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232E5D" w:rsidRPr="00232E5D">
              <w:rPr>
                <w:sz w:val="28"/>
                <w:szCs w:val="28"/>
              </w:rPr>
              <w:t>5</w:t>
            </w:r>
            <w:r w:rsidRPr="00232E5D">
              <w:rPr>
                <w:sz w:val="28"/>
                <w:szCs w:val="28"/>
              </w:rPr>
              <w:t>-</w:t>
            </w:r>
            <w:r w:rsidR="00232E5D" w:rsidRPr="00232E5D">
              <w:rPr>
                <w:sz w:val="28"/>
                <w:szCs w:val="28"/>
              </w:rPr>
              <w:t>17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14. Приложения 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18</w:t>
            </w:r>
            <w:r w:rsidR="0077688C" w:rsidRPr="00232E5D">
              <w:rPr>
                <w:sz w:val="28"/>
                <w:szCs w:val="28"/>
              </w:rPr>
              <w:t>-39</w:t>
            </w:r>
          </w:p>
        </w:tc>
      </w:tr>
    </w:tbl>
    <w:p w:rsidR="000D4A1A" w:rsidRDefault="000D4A1A" w:rsidP="000D4A1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77688C" w:rsidRDefault="0077688C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4A1A" w:rsidRDefault="000D4A1A" w:rsidP="000D4A1A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0D4A1A" w:rsidRPr="0026329F" w:rsidRDefault="000D4A1A" w:rsidP="000D4A1A">
      <w:pPr>
        <w:spacing w:before="0" w:line="360" w:lineRule="auto"/>
        <w:jc w:val="center"/>
        <w:rPr>
          <w:b/>
          <w:sz w:val="28"/>
          <w:szCs w:val="28"/>
        </w:rPr>
      </w:pPr>
    </w:p>
    <w:p w:rsidR="000D4A1A" w:rsidRDefault="000D4A1A" w:rsidP="000D4A1A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 w:rsidR="00A24F24"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0D4A1A" w:rsidRPr="000C1A95" w:rsidRDefault="000D4A1A" w:rsidP="000D4A1A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Нормативные основания</w:t>
      </w:r>
      <w:r w:rsidR="00922C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независимой оценки качества образовательной деятельности образовательных организаций муниципального образования  </w:t>
      </w:r>
      <w:r w:rsidR="00776489">
        <w:rPr>
          <w:sz w:val="28"/>
          <w:szCs w:val="28"/>
        </w:rPr>
        <w:t xml:space="preserve">«Гагаринский </w:t>
      </w:r>
      <w:r w:rsidRPr="000C1A95">
        <w:rPr>
          <w:sz w:val="28"/>
          <w:szCs w:val="28"/>
        </w:rPr>
        <w:t>район</w:t>
      </w:r>
      <w:r w:rsidR="00776489">
        <w:rPr>
          <w:sz w:val="28"/>
          <w:szCs w:val="28"/>
        </w:rPr>
        <w:t>»</w:t>
      </w:r>
      <w:r w:rsidRPr="000C1A95">
        <w:rPr>
          <w:sz w:val="28"/>
          <w:szCs w:val="28"/>
        </w:rPr>
        <w:t xml:space="preserve"> Смоленской области:</w:t>
      </w:r>
    </w:p>
    <w:p w:rsidR="00607353" w:rsidRPr="00240B82" w:rsidRDefault="000D4A1A" w:rsidP="0060735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7353" w:rsidRPr="00240B82">
        <w:rPr>
          <w:sz w:val="28"/>
          <w:szCs w:val="28"/>
        </w:rPr>
        <w:t xml:space="preserve">Приказ </w:t>
      </w:r>
      <w:r w:rsidR="00607353">
        <w:rPr>
          <w:sz w:val="28"/>
          <w:szCs w:val="28"/>
        </w:rPr>
        <w:t>К</w:t>
      </w:r>
      <w:r w:rsidR="00607353" w:rsidRPr="00240B82">
        <w:rPr>
          <w:sz w:val="28"/>
          <w:szCs w:val="28"/>
        </w:rPr>
        <w:t>омитета по образованию Администрации муни</w:t>
      </w:r>
      <w:r w:rsidR="00607353">
        <w:rPr>
          <w:sz w:val="28"/>
          <w:szCs w:val="28"/>
        </w:rPr>
        <w:t>ц</w:t>
      </w:r>
      <w:r w:rsidR="00607353" w:rsidRPr="00240B82">
        <w:rPr>
          <w:sz w:val="28"/>
          <w:szCs w:val="28"/>
        </w:rPr>
        <w:t xml:space="preserve">ипального образования «Гагаринский район» Смоленской области от </w:t>
      </w:r>
      <w:r w:rsidR="00607353">
        <w:rPr>
          <w:sz w:val="28"/>
          <w:szCs w:val="28"/>
        </w:rPr>
        <w:t>28</w:t>
      </w:r>
      <w:r w:rsidR="00607353" w:rsidRPr="00240B82">
        <w:rPr>
          <w:sz w:val="28"/>
          <w:szCs w:val="28"/>
        </w:rPr>
        <w:t>.0</w:t>
      </w:r>
      <w:r w:rsidR="00607353">
        <w:rPr>
          <w:sz w:val="28"/>
          <w:szCs w:val="28"/>
        </w:rPr>
        <w:t>4</w:t>
      </w:r>
      <w:r w:rsidR="00607353" w:rsidRPr="00240B82">
        <w:rPr>
          <w:sz w:val="28"/>
          <w:szCs w:val="28"/>
        </w:rPr>
        <w:t xml:space="preserve">.2016 № </w:t>
      </w:r>
      <w:r w:rsidR="00607353">
        <w:rPr>
          <w:sz w:val="28"/>
          <w:szCs w:val="28"/>
        </w:rPr>
        <w:t>174</w:t>
      </w:r>
      <w:r w:rsidR="00607353" w:rsidRPr="00240B82">
        <w:rPr>
          <w:sz w:val="28"/>
          <w:szCs w:val="28"/>
        </w:rPr>
        <w:t>/</w:t>
      </w:r>
      <w:r w:rsidR="00607353">
        <w:rPr>
          <w:sz w:val="28"/>
          <w:szCs w:val="28"/>
        </w:rPr>
        <w:t>1 «О проведении независимой оценки качества образовательной деятельности. Муниципальных образовательных организаций, подведомственных Комитету по образованию».</w:t>
      </w:r>
    </w:p>
    <w:p w:rsidR="00607353" w:rsidRPr="00240B82" w:rsidRDefault="00607353" w:rsidP="0060735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B82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К</w:t>
      </w:r>
      <w:r w:rsidRPr="00240B82">
        <w:rPr>
          <w:sz w:val="28"/>
          <w:szCs w:val="28"/>
        </w:rPr>
        <w:t>омитета по образованию Администрации муни</w:t>
      </w:r>
      <w:r>
        <w:rPr>
          <w:sz w:val="28"/>
          <w:szCs w:val="28"/>
        </w:rPr>
        <w:t>ц</w:t>
      </w:r>
      <w:r w:rsidRPr="00240B82">
        <w:rPr>
          <w:sz w:val="28"/>
          <w:szCs w:val="28"/>
        </w:rPr>
        <w:t>ипального образования «Гагаринский район» Смоленской области от 01.07.2016 № 270 «Об утверждении состава Общественного совета при Комитете по образованию».</w:t>
      </w:r>
    </w:p>
    <w:p w:rsidR="000D4A1A" w:rsidRDefault="000D4A1A" w:rsidP="00607353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0D4A1A" w:rsidRDefault="000D4A1A" w:rsidP="000D4A1A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0D4A1A" w:rsidRDefault="000D4A1A" w:rsidP="00FD3320">
      <w:pPr>
        <w:pStyle w:val="ac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0D4A1A" w:rsidRDefault="000D4A1A" w:rsidP="00FD3320">
      <w:pPr>
        <w:pStyle w:val="ac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Анкеты </w:t>
      </w:r>
      <w:r w:rsidR="00776489">
        <w:rPr>
          <w:sz w:val="28"/>
          <w:szCs w:val="28"/>
        </w:rPr>
        <w:t>респондентов.</w:t>
      </w:r>
    </w:p>
    <w:p w:rsidR="003173E4" w:rsidRPr="00345D74" w:rsidRDefault="00A24F24" w:rsidP="003173E4">
      <w:pPr>
        <w:spacing w:line="336" w:lineRule="auto"/>
      </w:pPr>
      <w:r w:rsidRPr="00322D2F">
        <w:rPr>
          <w:b/>
          <w:sz w:val="28"/>
          <w:szCs w:val="28"/>
        </w:rPr>
        <w:lastRenderedPageBreak/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="003173E4" w:rsidRPr="003173E4">
        <w:rPr>
          <w:sz w:val="28"/>
          <w:szCs w:val="28"/>
        </w:rPr>
        <w:t>:</w:t>
      </w:r>
    </w:p>
    <w:p w:rsidR="003173E4" w:rsidRPr="00345D74" w:rsidRDefault="00A24F24" w:rsidP="00A24F24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="003173E4"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3173E4" w:rsidRPr="00345D74" w:rsidRDefault="003173E4" w:rsidP="00A24F24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3173E4" w:rsidRPr="00345D74" w:rsidRDefault="003173E4" w:rsidP="00A24F24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 w:rsidR="00A24F24">
        <w:rPr>
          <w:sz w:val="28"/>
          <w:szCs w:val="28"/>
        </w:rPr>
        <w:t>инявшие участие в анкетировании.</w:t>
      </w:r>
    </w:p>
    <w:p w:rsidR="00141D95" w:rsidRPr="00141D95" w:rsidRDefault="00A24F24" w:rsidP="00A24F24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="00141D95"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141D9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24F24" w:rsidRPr="00345D74" w:rsidRDefault="00A24F24" w:rsidP="00A24F24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A24F24" w:rsidRPr="00345D74" w:rsidRDefault="00A24F24" w:rsidP="00A24F24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776489" w:rsidRDefault="00A24F24" w:rsidP="00A24F24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062087" w:rsidRDefault="00062087" w:rsidP="0006208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 xml:space="preserve">, объединенным в 4 </w:t>
      </w:r>
      <w:r w:rsidR="00EB19A9">
        <w:rPr>
          <w:sz w:val="28"/>
          <w:szCs w:val="28"/>
        </w:rPr>
        <w:t>критерия</w:t>
      </w:r>
      <w:r>
        <w:rPr>
          <w:sz w:val="28"/>
          <w:szCs w:val="28"/>
        </w:rPr>
        <w:t>:</w:t>
      </w:r>
    </w:p>
    <w:p w:rsidR="00EB19A9" w:rsidRDefault="00062087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 w:rsidR="00EB19A9"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EB19A9" w:rsidRDefault="00EB19A9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EB19A9" w:rsidRDefault="00EB19A9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Доброжелательность, вежливость, компетентность работников (2 показателя).</w:t>
      </w:r>
    </w:p>
    <w:p w:rsidR="00EB19A9" w:rsidRDefault="00EB19A9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EB19A9" w:rsidRDefault="00EB19A9" w:rsidP="00EB19A9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EB19A9" w:rsidRDefault="00EB19A9" w:rsidP="00EB19A9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062087" w:rsidRDefault="00062087" w:rsidP="00EB19A9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 w:rsidR="00EB19A9"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>ие</w:t>
      </w:r>
      <w:r w:rsidR="00EB1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322D2F" w:rsidRPr="00345D74" w:rsidRDefault="00322D2F" w:rsidP="00322D2F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 w:rsidR="00607353"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 w:rsidR="00607353"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322D2F" w:rsidRPr="00345D74" w:rsidRDefault="00322D2F" w:rsidP="00322D2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062087" w:rsidRDefault="00062087" w:rsidP="000D4A1A">
      <w:pPr>
        <w:pStyle w:val="2"/>
        <w:spacing w:line="360" w:lineRule="auto"/>
        <w:ind w:firstLine="709"/>
        <w:jc w:val="both"/>
      </w:pPr>
    </w:p>
    <w:p w:rsidR="000D4A1A" w:rsidRDefault="000D4A1A" w:rsidP="000D4A1A">
      <w:pPr>
        <w:spacing w:before="0" w:line="360" w:lineRule="auto"/>
        <w:ind w:firstLine="0"/>
        <w:jc w:val="left"/>
      </w:pPr>
      <w:r>
        <w:br w:type="page"/>
      </w:r>
    </w:p>
    <w:p w:rsidR="000D4A1A" w:rsidRDefault="000D4A1A" w:rsidP="000D4A1A">
      <w:pPr>
        <w:jc w:val="right"/>
        <w:rPr>
          <w:i/>
          <w:lang w:eastAsia="en-US"/>
        </w:rPr>
      </w:pPr>
    </w:p>
    <w:p w:rsidR="000D4A1A" w:rsidRDefault="000D4A1A" w:rsidP="000D4A1A">
      <w:pPr>
        <w:pStyle w:val="2"/>
      </w:pPr>
      <w:r>
        <w:t>Перечень образовательных организаций муниципального образования «</w:t>
      </w:r>
      <w:r w:rsidR="00322D2F">
        <w:t>Гагаринский</w:t>
      </w:r>
      <w:r>
        <w:t xml:space="preserve"> район» Смоленской области, в которых проводилась независимая оценка качества образовательной деятельности</w:t>
      </w:r>
    </w:p>
    <w:p w:rsidR="000D4A1A" w:rsidRDefault="000D4A1A" w:rsidP="00104138">
      <w:pPr>
        <w:spacing w:before="0" w:after="200" w:line="276" w:lineRule="auto"/>
        <w:ind w:firstLine="0"/>
        <w:rPr>
          <w:bCs/>
          <w:sz w:val="28"/>
          <w:szCs w:val="28"/>
        </w:rPr>
      </w:pP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Средняя школа №1 им. Ю.А.Гагарина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Средняя школа №2 им. Е.В. Камышева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Ашковская основная школа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Баскаковская средняя образовательная школа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Пречистенская средняя школа им. И.И. Цапова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МБДОУ Детский сад "Солнышко"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МБДОУ Детский сад им. Ю.А. Гагарина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rPr>
          <w:bCs/>
          <w:sz w:val="28"/>
          <w:szCs w:val="28"/>
        </w:rPr>
      </w:pPr>
      <w:r w:rsidRPr="00EB19A9">
        <w:rPr>
          <w:color w:val="000000"/>
          <w:sz w:val="28"/>
          <w:szCs w:val="28"/>
        </w:rPr>
        <w:t>МБДОУ Детский сад "Колокольчик</w:t>
      </w:r>
      <w:r w:rsidR="00EB19A9" w:rsidRPr="00EB19A9">
        <w:rPr>
          <w:color w:val="000000"/>
          <w:sz w:val="28"/>
          <w:szCs w:val="28"/>
        </w:rPr>
        <w:t>"</w:t>
      </w:r>
      <w:r w:rsidR="00EB19A9">
        <w:rPr>
          <w:color w:val="000000"/>
          <w:sz w:val="28"/>
          <w:szCs w:val="28"/>
        </w:rPr>
        <w:t>.</w:t>
      </w:r>
    </w:p>
    <w:p w:rsidR="00607353" w:rsidRPr="001B581D" w:rsidRDefault="00607353" w:rsidP="00104138">
      <w:pPr>
        <w:spacing w:before="0" w:after="200" w:line="276" w:lineRule="auto"/>
        <w:ind w:firstLine="0"/>
        <w:rPr>
          <w:bCs/>
          <w:sz w:val="28"/>
          <w:szCs w:val="28"/>
        </w:rPr>
      </w:pPr>
    </w:p>
    <w:bookmarkEnd w:id="0"/>
    <w:p w:rsidR="000D4A1A" w:rsidRPr="001B581D" w:rsidRDefault="000D4A1A" w:rsidP="00FD3320">
      <w:pPr>
        <w:pStyle w:val="ac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1B581D">
        <w:rPr>
          <w:sz w:val="28"/>
          <w:szCs w:val="28"/>
        </w:rPr>
        <w:br w:type="page"/>
      </w:r>
    </w:p>
    <w:p w:rsidR="000D4A1A" w:rsidRDefault="000D4A1A" w:rsidP="000D4A1A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0D4A1A" w:rsidRDefault="000D4A1A" w:rsidP="000D4A1A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0D4A1A" w:rsidRDefault="000D4A1A" w:rsidP="000D4A1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607353" w:rsidTr="00AE525A">
        <w:trPr>
          <w:trHeight w:val="699"/>
          <w:tblHeader/>
        </w:trPr>
        <w:tc>
          <w:tcPr>
            <w:tcW w:w="535" w:type="dxa"/>
            <w:vAlign w:val="center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Средняя школа №1 им. Ю.А.Гагарина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207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Средняя школа №2 им. Е.В. Камышева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35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Ашковская основная школа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Баскаковская средняя образовательная школа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59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Пречистенская средняя школа им. И.И. Цапова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МБДОУ Детский сад "Солнышко"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МБДОУ Детский сад им. Ю.А. Гагарина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МБДОУ Детский сад "Колокольчик"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607353" w:rsidRDefault="00607353" w:rsidP="00607353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0D4A1A" w:rsidRDefault="000D4A1A" w:rsidP="000D4A1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19A9" w:rsidRDefault="00EB19A9" w:rsidP="00EB19A9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EB19A9" w:rsidRPr="000C6568" w:rsidRDefault="00EB19A9" w:rsidP="00EB19A9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EB19A9" w:rsidRPr="00F44B08" w:rsidTr="00C145F7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EB19A9" w:rsidRPr="00F44B08" w:rsidRDefault="00EB19A9" w:rsidP="00EB19A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EB19A9" w:rsidRPr="00F44B08" w:rsidTr="00EB19A9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EB19A9" w:rsidRPr="0014364D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5E5639" w:rsidRDefault="00EB19A9" w:rsidP="00EB19A9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EB19A9" w:rsidRPr="0014364D" w:rsidRDefault="00EB19A9" w:rsidP="00EB19A9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2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  <w:bookmarkStart w:id="1" w:name="_GoBack"/>
            <w:bookmarkEnd w:id="1"/>
          </w:p>
        </w:tc>
        <w:tc>
          <w:tcPr>
            <w:tcW w:w="1983" w:type="dxa"/>
            <w:vAlign w:val="center"/>
          </w:tcPr>
          <w:p w:rsidR="00EB19A9" w:rsidRPr="00E1444A" w:rsidRDefault="00EB19A9" w:rsidP="00EB19A9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 w:rsidR="00CF00BA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EB19A9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EB19A9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C145F7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C145F7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EB19A9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C145F7" w:rsidRPr="00F44B08" w:rsidTr="00C145F7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C145F7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C145F7" w:rsidRPr="00F44B08" w:rsidTr="00C145F7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C145F7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0D4A1A" w:rsidRPr="00A145DA" w:rsidRDefault="000D4A1A" w:rsidP="000D4A1A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C145F7" w:rsidRDefault="00C145F7" w:rsidP="000D4A1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C145F7" w:rsidRDefault="00C145F7" w:rsidP="000D4A1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0D4A1A" w:rsidRPr="00C145F7" w:rsidRDefault="000D4A1A" w:rsidP="000D4A1A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C145F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42AB7" w:rsidRPr="00C145F7" w:rsidRDefault="00B42AB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42AB7" w:rsidRPr="00C145F7" w:rsidRDefault="00B42AB7" w:rsidP="00C145F7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C145F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C145F7" w:rsidRPr="00B42AB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0"/>
        <w:gridCol w:w="960"/>
        <w:gridCol w:w="960"/>
        <w:gridCol w:w="960"/>
      </w:tblGrid>
      <w:tr w:rsidR="00B42AB7" w:rsidRPr="00B42AB7" w:rsidTr="00B42AB7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Баскаковская СОШ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Пречистенская СШ им. И.И. Цапова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42AB7" w:rsidRDefault="00B42AB7" w:rsidP="000D4A1A">
      <w:pPr>
        <w:spacing w:before="0" w:after="200" w:line="276" w:lineRule="auto"/>
        <w:ind w:firstLine="0"/>
        <w:jc w:val="left"/>
        <w:rPr>
          <w:i/>
        </w:rPr>
      </w:pPr>
    </w:p>
    <w:p w:rsidR="00B42AB7" w:rsidRPr="00C145F7" w:rsidRDefault="00B42AB7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C145F7" w:rsidRP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6"/>
      </w:tblGrid>
      <w:tr w:rsidR="00B42AB7" w:rsidRPr="00B42AB7" w:rsidTr="00C145F7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7,850242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7,681159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6,775362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7,041063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8,285714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7,857143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8,357143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7,75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Баскаковская СОШ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9,576271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9,576271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8,813559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8,686441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Пречистенская СШ им. И.И. Цапова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7,901786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6,964286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7,455357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8,863636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7,727273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8,409091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8,181818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9,601449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9,492754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9,275362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9,202899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9,285714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9,404762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7,857143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7,261905</w:t>
            </w:r>
          </w:p>
        </w:tc>
      </w:tr>
    </w:tbl>
    <w:p w:rsidR="00B42AB7" w:rsidRPr="00B42AB7" w:rsidRDefault="00B42AB7" w:rsidP="000D4A1A">
      <w:pPr>
        <w:spacing w:before="0" w:after="200" w:line="276" w:lineRule="auto"/>
        <w:ind w:firstLine="0"/>
        <w:jc w:val="left"/>
        <w:rPr>
          <w:i/>
        </w:rPr>
      </w:pPr>
    </w:p>
    <w:p w:rsidR="00C145F7" w:rsidRDefault="00C145F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br w:type="page"/>
      </w:r>
    </w:p>
    <w:p w:rsidR="000D4A1A" w:rsidRPr="00C145F7" w:rsidRDefault="000D4A1A" w:rsidP="000D4A1A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lastRenderedPageBreak/>
        <w:t>Критерий 2. Комфортность условий, в которых осуществляется образовательная деятельность</w:t>
      </w:r>
    </w:p>
    <w:p w:rsidR="006750F5" w:rsidRPr="00C145F7" w:rsidRDefault="006750F5" w:rsidP="006750F5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6750F5" w:rsidRPr="00C145F7" w:rsidRDefault="006750F5" w:rsidP="00C145F7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C145F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3</w:t>
      </w:r>
    </w:p>
    <w:p w:rsidR="00C145F7" w:rsidRPr="00B42AB7" w:rsidRDefault="00C145F7" w:rsidP="006750F5">
      <w:pPr>
        <w:spacing w:before="0"/>
        <w:ind w:firstLine="0"/>
        <w:jc w:val="lef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852"/>
        <w:gridCol w:w="852"/>
        <w:gridCol w:w="850"/>
        <w:gridCol w:w="852"/>
        <w:gridCol w:w="852"/>
        <w:gridCol w:w="710"/>
        <w:gridCol w:w="668"/>
      </w:tblGrid>
      <w:tr w:rsidR="006750F5" w:rsidRPr="00B42AB7" w:rsidTr="006750F5">
        <w:trPr>
          <w:trHeight w:val="255"/>
          <w:jc w:val="center"/>
        </w:trPr>
        <w:tc>
          <w:tcPr>
            <w:tcW w:w="2056" w:type="pct"/>
            <w:vMerge w:val="restart"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4" w:type="pct"/>
            <w:gridSpan w:val="7"/>
            <w:shd w:val="clear" w:color="auto" w:fill="auto"/>
            <w:noWrap/>
            <w:vAlign w:val="bottom"/>
            <w:hideMark/>
          </w:tcPr>
          <w:p w:rsidR="006750F5" w:rsidRPr="00B42AB7" w:rsidRDefault="006750F5" w:rsidP="006750F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Merge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Баскаковская СОШ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Пречистенская СШ им. И.И. Цапова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42AB7" w:rsidRDefault="00B42AB7" w:rsidP="00D86411">
      <w:pPr>
        <w:jc w:val="left"/>
        <w:rPr>
          <w:i/>
          <w:sz w:val="28"/>
        </w:rPr>
      </w:pPr>
    </w:p>
    <w:p w:rsidR="00D86411" w:rsidRDefault="00D86411" w:rsidP="00D86411">
      <w:pPr>
        <w:jc w:val="left"/>
        <w:rPr>
          <w:i/>
          <w:sz w:val="28"/>
        </w:rPr>
      </w:pPr>
    </w:p>
    <w:p w:rsidR="00D86411" w:rsidRPr="00C145F7" w:rsidRDefault="00D86411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C145F7" w:rsidRPr="00B42AB7" w:rsidRDefault="00C145F7" w:rsidP="00D86411">
      <w:pPr>
        <w:spacing w:before="0"/>
        <w:ind w:firstLine="0"/>
        <w:jc w:val="lef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966"/>
        <w:gridCol w:w="966"/>
        <w:gridCol w:w="966"/>
        <w:gridCol w:w="966"/>
        <w:gridCol w:w="967"/>
        <w:gridCol w:w="967"/>
        <w:gridCol w:w="966"/>
      </w:tblGrid>
      <w:tr w:rsidR="00D86411" w:rsidRPr="00B42AB7" w:rsidTr="00D86411">
        <w:trPr>
          <w:trHeight w:val="255"/>
          <w:jc w:val="center"/>
        </w:trPr>
        <w:tc>
          <w:tcPr>
            <w:tcW w:w="1467" w:type="pct"/>
            <w:vMerge w:val="restart"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3" w:type="pct"/>
            <w:gridSpan w:val="7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Merge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7,608696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6,896135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7,524155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8,164251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7,620773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6,896135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5,857143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7,857143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8,642857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8,642857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8,357143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6,375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7,625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Баскаковская СОШ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9,40678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4,152542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9,067797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9,533898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9,279661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7,542373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6,779661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Пречистенская СШ им. И.И. Цапова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8,303571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6,473214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7,767857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7,544643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6,651786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5,669643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6,363636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4,090909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6,136364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7,045455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6,818182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6,775362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9,23913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9,130435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9,23913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9,456522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9,057971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6,428571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5,238095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6,785714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6,666667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8,095238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6,785714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5,357143</w:t>
            </w:r>
          </w:p>
        </w:tc>
      </w:tr>
    </w:tbl>
    <w:p w:rsidR="00D86411" w:rsidRDefault="00D86411" w:rsidP="00D86411">
      <w:pPr>
        <w:ind w:firstLine="0"/>
        <w:jc w:val="left"/>
        <w:rPr>
          <w:i/>
          <w:sz w:val="28"/>
        </w:rPr>
      </w:pPr>
    </w:p>
    <w:p w:rsidR="00C145F7" w:rsidRDefault="00C145F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0D4A1A" w:rsidRPr="00C145F7" w:rsidRDefault="000D4A1A" w:rsidP="000D4A1A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C145F7" w:rsidRDefault="00C145F7" w:rsidP="00D86411">
      <w:pPr>
        <w:spacing w:before="0"/>
        <w:ind w:firstLine="0"/>
        <w:jc w:val="left"/>
        <w:rPr>
          <w:sz w:val="28"/>
          <w:szCs w:val="28"/>
        </w:rPr>
      </w:pPr>
    </w:p>
    <w:p w:rsidR="00D86411" w:rsidRPr="00C145F7" w:rsidRDefault="00D86411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C145F7" w:rsidRPr="00B42AB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5"/>
      </w:tblGrid>
      <w:tr w:rsidR="00D86411" w:rsidRPr="00D86411" w:rsidTr="00D86411">
        <w:trPr>
          <w:trHeight w:val="255"/>
        </w:trPr>
        <w:tc>
          <w:tcPr>
            <w:tcW w:w="5825" w:type="dxa"/>
            <w:vMerge w:val="restart"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Merge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№1 им. Ю.А.Гагарина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9,42029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9,468599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№2 им. Е.В. Камышева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9,714286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9,714286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Ашковская </w:t>
            </w:r>
            <w:r w:rsidRPr="00D86411">
              <w:rPr>
                <w:color w:val="000000"/>
              </w:rPr>
              <w:t>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Баскаковская </w:t>
            </w:r>
            <w:r w:rsidRPr="00D86411">
              <w:rPr>
                <w:color w:val="000000"/>
              </w:rPr>
              <w:t>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Пречистенская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им. И.И. Цапова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9,52381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9,52381</w:t>
            </w:r>
          </w:p>
        </w:tc>
      </w:tr>
    </w:tbl>
    <w:p w:rsidR="000D4A1A" w:rsidRDefault="000D4A1A" w:rsidP="000D4A1A">
      <w:pPr>
        <w:ind w:firstLine="0"/>
        <w:jc w:val="center"/>
        <w:rPr>
          <w:b/>
        </w:rPr>
      </w:pPr>
    </w:p>
    <w:p w:rsidR="000D4A1A" w:rsidRDefault="000D4A1A" w:rsidP="000D4A1A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443F1B" w:rsidRDefault="00443F1B" w:rsidP="000D4A1A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443F1B" w:rsidRDefault="00443F1B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6</w:t>
      </w:r>
    </w:p>
    <w:p w:rsidR="00C145F7" w:rsidRP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275"/>
        <w:gridCol w:w="1276"/>
        <w:gridCol w:w="1276"/>
      </w:tblGrid>
      <w:tr w:rsidR="00D86411" w:rsidRPr="00D86411" w:rsidTr="00D86411">
        <w:trPr>
          <w:trHeight w:val="255"/>
        </w:trPr>
        <w:tc>
          <w:tcPr>
            <w:tcW w:w="5542" w:type="dxa"/>
            <w:vMerge w:val="restart"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D86411" w:rsidRPr="00D86411" w:rsidRDefault="00D86411" w:rsidP="00443F1B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 w:rsidR="00443F1B">
              <w:rPr>
                <w:color w:val="000000"/>
              </w:rPr>
              <w:t>4</w:t>
            </w:r>
          </w:p>
        </w:tc>
      </w:tr>
      <w:tr w:rsidR="00D86411" w:rsidRPr="00D86411" w:rsidTr="00D32919">
        <w:trPr>
          <w:trHeight w:val="255"/>
        </w:trPr>
        <w:tc>
          <w:tcPr>
            <w:tcW w:w="5542" w:type="dxa"/>
            <w:vMerge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86411" w:rsidRPr="00D86411" w:rsidRDefault="00443F1B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6411" w:rsidRPr="00D86411" w:rsidRDefault="00443F1B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D86411" w:rsidRPr="00D86411" w:rsidRDefault="00443F1B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№1 им. Ю.А.Гагарина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9,130435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9,565217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9,42029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№2 им. Е.В. Камышева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9,142857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9,428571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9,714286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Ашковская </w:t>
            </w:r>
            <w:r w:rsidRPr="00D86411">
              <w:rPr>
                <w:color w:val="000000"/>
              </w:rPr>
              <w:t>ОШ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Баскаковская </w:t>
            </w:r>
            <w:r w:rsidRPr="00D86411">
              <w:rPr>
                <w:color w:val="000000"/>
              </w:rPr>
              <w:t>СОШ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Пречистенская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им. И.И. Цапова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9,855072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9,855072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9,710145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0D4A1A" w:rsidRDefault="000D4A1A" w:rsidP="000D4A1A">
      <w:pPr>
        <w:spacing w:after="120"/>
        <w:ind w:firstLine="0"/>
        <w:jc w:val="center"/>
        <w:rPr>
          <w:szCs w:val="28"/>
        </w:rPr>
      </w:pPr>
    </w:p>
    <w:p w:rsidR="00027795" w:rsidRDefault="00027795" w:rsidP="00443F1B">
      <w:pPr>
        <w:jc w:val="center"/>
        <w:rPr>
          <w:b/>
          <w:sz w:val="28"/>
          <w:szCs w:val="28"/>
          <w:lang w:eastAsia="en-US"/>
        </w:rPr>
      </w:pPr>
    </w:p>
    <w:p w:rsidR="00D32919" w:rsidRDefault="00D32919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32919" w:rsidRDefault="00D32919" w:rsidP="00D32919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lastRenderedPageBreak/>
        <w:t xml:space="preserve">Итоговое значение интегрального показателя </w:t>
      </w:r>
    </w:p>
    <w:p w:rsidR="00D32919" w:rsidRPr="00D32919" w:rsidRDefault="00D32919" w:rsidP="00D32919">
      <w:pPr>
        <w:ind w:firstLine="0"/>
        <w:jc w:val="center"/>
        <w:rPr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D32919" w:rsidRPr="00226EE6" w:rsidRDefault="00D32919" w:rsidP="000D4A1A">
      <w:pPr>
        <w:ind w:firstLine="0"/>
      </w:pPr>
    </w:p>
    <w:p w:rsidR="00443F1B" w:rsidRDefault="00D32919" w:rsidP="000D4A1A">
      <w:pPr>
        <w:spacing w:before="0" w:after="200" w:line="276" w:lineRule="auto"/>
        <w:ind w:firstLine="0"/>
        <w:jc w:val="left"/>
        <w:rPr>
          <w:b/>
          <w:sz w:val="28"/>
        </w:rPr>
      </w:pPr>
      <w:r w:rsidRPr="00D32919">
        <w:rPr>
          <w:b/>
          <w:noProof/>
          <w:sz w:val="28"/>
        </w:rPr>
        <w:drawing>
          <wp:inline distT="0" distB="0" distL="0" distR="0">
            <wp:extent cx="5941045" cy="5497033"/>
            <wp:effectExtent l="19050" t="0" r="21605" b="841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2919" w:rsidRDefault="00D32919" w:rsidP="00027795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443F1B" w:rsidRDefault="00443F1B" w:rsidP="000D4A1A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6A5F2D" w:rsidRDefault="006A5F2D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32919" w:rsidRDefault="00D32919" w:rsidP="00D3291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Рейтинг образовательных организаций по итогам независимой оценки качества образовательной деятельности</w:t>
      </w:r>
    </w:p>
    <w:p w:rsidR="00CC4AC3" w:rsidRDefault="00CC4AC3" w:rsidP="00D32919">
      <w:pPr>
        <w:jc w:val="center"/>
        <w:rPr>
          <w:b/>
          <w:sz w:val="28"/>
          <w:szCs w:val="28"/>
          <w:lang w:eastAsia="en-US"/>
        </w:rPr>
      </w:pPr>
    </w:p>
    <w:p w:rsidR="00D32919" w:rsidRDefault="00D32919" w:rsidP="000D4A1A">
      <w:pPr>
        <w:spacing w:before="0" w:after="200" w:line="276" w:lineRule="auto"/>
        <w:ind w:firstLine="0"/>
        <w:jc w:val="left"/>
        <w:rPr>
          <w:b/>
          <w:sz w:val="28"/>
        </w:rPr>
      </w:pPr>
      <w:r w:rsidRPr="00D32919">
        <w:rPr>
          <w:b/>
          <w:noProof/>
          <w:sz w:val="28"/>
        </w:rPr>
        <w:drawing>
          <wp:inline distT="0" distB="0" distL="0" distR="0">
            <wp:extent cx="5941045" cy="5326911"/>
            <wp:effectExtent l="19050" t="0" r="21605" b="7089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919" w:rsidRDefault="00D32919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lastRenderedPageBreak/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0D4A1A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0D4A1A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образовательной деятельности </w:t>
      </w:r>
      <w:r w:rsidR="004944D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рекомендуется:</w:t>
      </w:r>
    </w:p>
    <w:p w:rsidR="00CB5BA2" w:rsidRDefault="000D4A1A" w:rsidP="00CB5BA2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0D4A1A" w:rsidRPr="0027251A" w:rsidRDefault="00CB5BA2" w:rsidP="00CB5BA2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0D4A1A"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0D4A1A" w:rsidRDefault="000D4A1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0D4A1A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0D4A1A" w:rsidRPr="00FF2608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0D4A1A" w:rsidRPr="00FF2608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0D4A1A" w:rsidRPr="00FF2608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0D4A1A" w:rsidRPr="00CF00BA" w:rsidRDefault="000D4A1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CF00BA" w:rsidRPr="00CF00BA" w:rsidRDefault="00CF00B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CF00BA" w:rsidRPr="00CF00BA" w:rsidRDefault="00CF00B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Принять меры по созданию условий организации обучения и воспитания обучающихся с ограниченными возможностями здоровья и инвалидов</w:t>
      </w:r>
    </w:p>
    <w:p w:rsidR="00CB5BA2" w:rsidRDefault="00CB5BA2" w:rsidP="00CB5BA2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CB5BA2" w:rsidRDefault="00CB5BA2" w:rsidP="00CB5BA2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AF18D0" w:rsidRPr="00AF18D0" w:rsidRDefault="00AF18D0" w:rsidP="00CB5BA2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  <w:r w:rsidRPr="00AF18D0">
        <w:rPr>
          <w:b/>
          <w:color w:val="000000"/>
          <w:sz w:val="28"/>
          <w:szCs w:val="28"/>
          <w:u w:val="single"/>
        </w:rPr>
        <w:lastRenderedPageBreak/>
        <w:t>МБОУ Средняя школа №1 им. Ю.А.Гагарина</w:t>
      </w:r>
    </w:p>
    <w:p w:rsidR="007879C5" w:rsidRPr="00CB5BA2" w:rsidRDefault="007879C5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79C5" w:rsidRPr="00CB5BA2" w:rsidRDefault="007879C5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E1ACB" w:rsidRPr="00CB5BA2" w:rsidRDefault="004E1ACB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CB5BA2" w:rsidRPr="00CB5BA2" w:rsidRDefault="00CB5BA2" w:rsidP="007879C5">
      <w:pPr>
        <w:pStyle w:val="ac"/>
        <w:spacing w:line="276" w:lineRule="auto"/>
        <w:ind w:left="0" w:firstLine="709"/>
        <w:rPr>
          <w:color w:val="000000"/>
          <w:sz w:val="28"/>
          <w:szCs w:val="28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МБОУ Средняя школа №2 им. Е.В. Камышева</w:t>
      </w:r>
    </w:p>
    <w:p w:rsidR="004E1ACB" w:rsidRPr="00CB5BA2" w:rsidRDefault="004E1ACB" w:rsidP="007879C5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МБОУ Ашковская основная школа</w:t>
      </w:r>
    </w:p>
    <w:p w:rsidR="004E1ACB" w:rsidRPr="00CB5BA2" w:rsidRDefault="004E1ACB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7879C5" w:rsidRPr="00CB5BA2" w:rsidRDefault="007879C5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79C5" w:rsidRPr="00CB5BA2" w:rsidRDefault="007879C5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E1ACB" w:rsidRPr="00CB5BA2" w:rsidRDefault="004E1ACB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МБОУ Баскаковская средняя образовательная школа</w:t>
      </w:r>
    </w:p>
    <w:p w:rsidR="004E1ACB" w:rsidRPr="00CB5BA2" w:rsidRDefault="004E1ACB" w:rsidP="007879C5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МБОУ Пречистенская средняя школа им. И.И. Цапова</w:t>
      </w:r>
    </w:p>
    <w:p w:rsidR="007879C5" w:rsidRPr="00CB5BA2" w:rsidRDefault="007879C5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879C5" w:rsidRPr="00CB5BA2" w:rsidRDefault="007879C5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lastRenderedPageBreak/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E1ACB" w:rsidRPr="00CB5BA2" w:rsidRDefault="004E1ACB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МБДОУ Детский сад "Солнышко"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 w:rsidR="007879C5"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 w:rsidR="007879C5"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 w:rsidR="007879C5"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МБДОУ Детский сад им. Ю.А. Гагарина</w:t>
      </w:r>
    </w:p>
    <w:p w:rsidR="007879C5" w:rsidRPr="00CB5BA2" w:rsidRDefault="007879C5" w:rsidP="007879C5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A7F6F" w:rsidRPr="00CB5BA2" w:rsidRDefault="00DA7F6F" w:rsidP="007879C5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CB5BA2" w:rsidRDefault="00CB5BA2" w:rsidP="007879C5">
      <w:pPr>
        <w:spacing w:before="0" w:line="276" w:lineRule="auto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МБДОУ Детский сад "Колокольчик"</w:t>
      </w:r>
    </w:p>
    <w:p w:rsidR="00DA7F6F" w:rsidRPr="00CB5BA2" w:rsidRDefault="00DA7F6F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79C5" w:rsidRPr="00CB5BA2" w:rsidRDefault="007879C5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A7F6F" w:rsidRPr="00CB5BA2" w:rsidRDefault="00DA7F6F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 xml:space="preserve">развитию творческих способностей и интересов </w:t>
      </w:r>
      <w:r w:rsidR="00CB5BA2" w:rsidRPr="00CB5BA2">
        <w:rPr>
          <w:color w:val="000000"/>
          <w:sz w:val="28"/>
          <w:szCs w:val="28"/>
        </w:rPr>
        <w:t>воспитанников</w:t>
      </w:r>
      <w:r w:rsidRPr="00CB5BA2">
        <w:rPr>
          <w:color w:val="000000"/>
          <w:sz w:val="28"/>
          <w:szCs w:val="28"/>
        </w:rPr>
        <w:t>, включая их участие в конкурсах и олимпиадах.</w:t>
      </w:r>
    </w:p>
    <w:p w:rsidR="00DA7F6F" w:rsidRPr="00CB5BA2" w:rsidRDefault="00DA7F6F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0D4A1A" w:rsidRPr="007E475F" w:rsidRDefault="000D4A1A" w:rsidP="00FD3320">
      <w:pPr>
        <w:pStyle w:val="ac"/>
        <w:numPr>
          <w:ilvl w:val="0"/>
          <w:numId w:val="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F6278" w:rsidRDefault="00AC22DB" w:rsidP="00DF6278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DA7F6F" w:rsidRPr="00102606" w:rsidRDefault="00DA7F6F" w:rsidP="000D4A1A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DA7F6F" w:rsidRDefault="00DA7F6F" w:rsidP="000D4A1A"/>
              </w:txbxContent>
            </v:textbox>
          </v:shape>
        </w:pict>
      </w:r>
      <w:r w:rsidR="000D4A1A" w:rsidRPr="00ED1305">
        <w:rPr>
          <w:b/>
          <w:sz w:val="52"/>
        </w:rPr>
        <w:t>ПРИЛОЖЕНИЯ</w:t>
      </w:r>
    </w:p>
    <w:p w:rsidR="00DF6278" w:rsidRDefault="00DF6278" w:rsidP="00DF6278">
      <w:pPr>
        <w:spacing w:after="140"/>
        <w:jc w:val="center"/>
        <w:rPr>
          <w:b/>
          <w:sz w:val="52"/>
        </w:rPr>
      </w:pPr>
    </w:p>
    <w:p w:rsidR="00DF6278" w:rsidRDefault="00DF6278" w:rsidP="00DF6278">
      <w:pPr>
        <w:spacing w:after="140"/>
        <w:jc w:val="center"/>
        <w:rPr>
          <w:b/>
          <w:sz w:val="52"/>
        </w:rPr>
      </w:pPr>
    </w:p>
    <w:p w:rsidR="00DF6278" w:rsidRDefault="00DF6278" w:rsidP="00DF6278">
      <w:pPr>
        <w:spacing w:after="140"/>
        <w:jc w:val="center"/>
        <w:rPr>
          <w:b/>
          <w:sz w:val="52"/>
        </w:rPr>
      </w:pPr>
    </w:p>
    <w:p w:rsidR="00DF6278" w:rsidRPr="00345D74" w:rsidRDefault="000D4A1A" w:rsidP="00DF6278">
      <w:pPr>
        <w:spacing w:after="140"/>
        <w:jc w:val="right"/>
      </w:pPr>
      <w:r w:rsidRPr="00102606">
        <w:rPr>
          <w:b/>
        </w:rPr>
        <w:br w:type="page"/>
      </w:r>
      <w:r w:rsidR="00DF6278" w:rsidRPr="00345D74">
        <w:rPr>
          <w:sz w:val="28"/>
          <w:szCs w:val="28"/>
        </w:rPr>
        <w:lastRenderedPageBreak/>
        <w:t>Приложение 1</w:t>
      </w:r>
    </w:p>
    <w:p w:rsidR="00DF6278" w:rsidRDefault="00DF6278" w:rsidP="00DF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DF6278" w:rsidRPr="00DF6278" w:rsidRDefault="00DF6278" w:rsidP="00DF6278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DF6278" w:rsidRPr="00986E13" w:rsidRDefault="00986E13" w:rsidP="00DF6278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DF6278" w:rsidRPr="00C8614C" w:rsidRDefault="00DF6278" w:rsidP="00DF6278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DF6278" w:rsidRPr="00C8614C" w:rsidRDefault="00DF6278" w:rsidP="00DF6278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DF6278" w:rsidRPr="00DF6278" w:rsidRDefault="00DF6278" w:rsidP="00DF6278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DF6278" w:rsidRPr="00C8614C" w:rsidRDefault="00DF6278" w:rsidP="00DF6278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2"/>
      </w:r>
      <w:r w:rsidRPr="00C8614C">
        <w:t xml:space="preserve"> (в сопоставимых показателях)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Обеспеченность ОО интерактивными досками и приставками (количество </w:t>
      </w:r>
      <w:r w:rsidRPr="00C8614C">
        <w:rPr>
          <w:szCs w:val="24"/>
        </w:rPr>
        <w:lastRenderedPageBreak/>
        <w:t>интерактивных досок и приставок)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5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6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lastRenderedPageBreak/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DF6278" w:rsidRPr="00986E13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DF6278" w:rsidRDefault="00DF6278" w:rsidP="00DF6278">
      <w:r>
        <w:br w:type="page"/>
      </w:r>
    </w:p>
    <w:p w:rsidR="00DF6278" w:rsidRPr="00C8614C" w:rsidRDefault="00DF6278" w:rsidP="00DF6278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 w:rsidR="00986E13">
        <w:rPr>
          <w:sz w:val="28"/>
          <w:szCs w:val="28"/>
        </w:rPr>
        <w:t>2</w:t>
      </w:r>
    </w:p>
    <w:p w:rsidR="00986E13" w:rsidRPr="00922CF1" w:rsidRDefault="00986E13" w:rsidP="00986E13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</w:t>
      </w:r>
      <w:r w:rsidR="00DF6278" w:rsidRPr="00922CF1">
        <w:rPr>
          <w:b/>
          <w:sz w:val="28"/>
          <w:szCs w:val="28"/>
        </w:rPr>
        <w:t>нкет</w:t>
      </w:r>
      <w:r w:rsidRPr="00922CF1">
        <w:rPr>
          <w:b/>
          <w:sz w:val="28"/>
          <w:szCs w:val="28"/>
        </w:rPr>
        <w:t>а</w:t>
      </w:r>
      <w:r w:rsidR="00DF6278" w:rsidRPr="00922CF1">
        <w:rPr>
          <w:b/>
          <w:sz w:val="28"/>
          <w:szCs w:val="28"/>
        </w:rPr>
        <w:t xml:space="preserve"> № 2</w:t>
      </w:r>
    </w:p>
    <w:p w:rsidR="00986E13" w:rsidRDefault="00986E13" w:rsidP="00986E13">
      <w:pPr>
        <w:spacing w:line="22" w:lineRule="atLeast"/>
        <w:jc w:val="center"/>
        <w:rPr>
          <w:b/>
        </w:rPr>
      </w:pPr>
    </w:p>
    <w:p w:rsidR="00DF6278" w:rsidRPr="00922CF1" w:rsidRDefault="00986E13" w:rsidP="00986E13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</w:t>
      </w:r>
      <w:r w:rsidR="00DF6278" w:rsidRPr="00922CF1">
        <w:rPr>
          <w:sz w:val="28"/>
          <w:szCs w:val="28"/>
        </w:rPr>
        <w:t>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922CF1">
        <w:rPr>
          <w:sz w:val="28"/>
          <w:szCs w:val="28"/>
        </w:rPr>
        <w:t xml:space="preserve"> заполняется респондентами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DF6278" w:rsidRPr="007B4F85" w:rsidRDefault="00DF6278" w:rsidP="00DF6278">
      <w:pPr>
        <w:spacing w:line="312" w:lineRule="auto"/>
        <w:ind w:firstLine="567"/>
      </w:pP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</w:t>
      </w:r>
      <w:r w:rsidR="00922CF1" w:rsidRPr="00922CF1">
        <w:rPr>
          <w:b/>
          <w:sz w:val="28"/>
          <w:szCs w:val="28"/>
        </w:rPr>
        <w:t>.</w:t>
      </w:r>
      <w:r w:rsidRPr="00922CF1">
        <w:rPr>
          <w:b/>
          <w:sz w:val="28"/>
          <w:szCs w:val="28"/>
        </w:rPr>
        <w:t xml:space="preserve"> Открытость и доступность информации, размещенной на официальном сайте.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DF6278" w:rsidRPr="00922CF1" w:rsidRDefault="00DF6278" w:rsidP="00922CF1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DF6278" w:rsidRPr="00922CF1" w:rsidRDefault="00DF6278" w:rsidP="00922CF1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</w:t>
      </w:r>
      <w:r w:rsidR="00922CF1" w:rsidRPr="00922CF1">
        <w:rPr>
          <w:b/>
          <w:sz w:val="28"/>
          <w:szCs w:val="28"/>
        </w:rPr>
        <w:t>.</w:t>
      </w:r>
      <w:r w:rsidRPr="00922CF1">
        <w:rPr>
          <w:b/>
          <w:sz w:val="28"/>
          <w:szCs w:val="28"/>
        </w:rPr>
        <w:t xml:space="preserve"> Доброжелательность, вежливость, компетентность работников.</w:t>
      </w:r>
    </w:p>
    <w:p w:rsidR="00DF6278" w:rsidRPr="00922CF1" w:rsidRDefault="00DF6278" w:rsidP="00922CF1">
      <w:pPr>
        <w:pStyle w:val="ac"/>
        <w:numPr>
          <w:ilvl w:val="1"/>
          <w:numId w:val="38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</w:t>
      </w:r>
      <w:r w:rsidR="00922CF1" w:rsidRPr="00922CF1">
        <w:rPr>
          <w:b/>
          <w:sz w:val="28"/>
          <w:szCs w:val="28"/>
        </w:rPr>
        <w:t>.</w:t>
      </w:r>
      <w:r w:rsidRPr="00922CF1">
        <w:rPr>
          <w:b/>
          <w:sz w:val="28"/>
          <w:szCs w:val="28"/>
        </w:rPr>
        <w:t xml:space="preserve"> Общее удовлетворение качеством образовательной деятельности организации.</w:t>
      </w:r>
    </w:p>
    <w:p w:rsidR="00DF6278" w:rsidRPr="00922CF1" w:rsidRDefault="00DF6278" w:rsidP="00922CF1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Default="00DF627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986E13" w:rsidRDefault="00986E13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E13" w:rsidRPr="00986E13" w:rsidRDefault="00986E13" w:rsidP="00986E13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DF6278" w:rsidRPr="00345D74" w:rsidRDefault="00DF6278" w:rsidP="00DF6278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DF6278" w:rsidRPr="00345D74" w:rsidRDefault="00DF6278" w:rsidP="00DF6278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DF6278" w:rsidRPr="00345D74" w:rsidRDefault="00DF6278" w:rsidP="00DF6278">
      <w:pPr>
        <w:spacing w:after="140"/>
      </w:pPr>
    </w:p>
    <w:p w:rsidR="00DF6278" w:rsidRPr="00345D74" w:rsidRDefault="00DF6278" w:rsidP="00FD3320">
      <w:pPr>
        <w:numPr>
          <w:ilvl w:val="0"/>
          <w:numId w:val="11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DF6278" w:rsidRPr="00345D74" w:rsidRDefault="00DF6278" w:rsidP="00DF6278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DF6278" w:rsidRPr="00A449D8" w:rsidTr="00DF6278">
        <w:trPr>
          <w:trHeight w:val="580"/>
        </w:trPr>
        <w:tc>
          <w:tcPr>
            <w:tcW w:w="25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rPr>
          <w:trHeight w:val="300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250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126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172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17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264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64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DF6278" w:rsidRPr="00A449D8" w:rsidTr="00DF6278">
        <w:trPr>
          <w:tblHeader/>
        </w:trPr>
        <w:tc>
          <w:tcPr>
            <w:tcW w:w="3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lastRenderedPageBreak/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DF6278" w:rsidRPr="00A449D8" w:rsidTr="00DF6278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BF5EC1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BF5EC1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BF5EC1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3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DF6278" w:rsidRPr="00A449D8" w:rsidTr="00DF6278">
        <w:trPr>
          <w:trHeight w:val="300"/>
          <w:tblHeader/>
        </w:trPr>
        <w:tc>
          <w:tcPr>
            <w:tcW w:w="264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rPr>
          <w:trHeight w:val="75"/>
        </w:trPr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rPr>
          <w:trHeight w:val="220"/>
        </w:trPr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rHeight w:val="409"/>
        </w:trPr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c>
          <w:tcPr>
            <w:tcW w:w="347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320"/>
        </w:trPr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DF6278" w:rsidRPr="00A449D8" w:rsidTr="00DF6278">
        <w:tc>
          <w:tcPr>
            <w:tcW w:w="335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shd w:val="clear" w:color="auto" w:fill="FFFFFF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shd w:val="clear" w:color="auto" w:fill="FFFFFF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lastRenderedPageBreak/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blHeader/>
        </w:trPr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br w:type="page"/>
      </w:r>
    </w:p>
    <w:p w:rsidR="00DF6278" w:rsidRPr="00345D74" w:rsidRDefault="00DF6278" w:rsidP="00DF6278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 w:rsidR="005E5639">
        <w:rPr>
          <w:sz w:val="28"/>
          <w:szCs w:val="28"/>
        </w:rPr>
        <w:t>4</w:t>
      </w:r>
    </w:p>
    <w:p w:rsidR="00DF6278" w:rsidRPr="00345D74" w:rsidRDefault="00DF6278" w:rsidP="00DF6278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DF6278" w:rsidRPr="00345D74" w:rsidRDefault="00DF6278" w:rsidP="00DF6278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Style w:val="21"/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DF6278" w:rsidRPr="00DE5709" w:rsidTr="00B12C71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6278" w:rsidRPr="00DE5709" w:rsidTr="00B12C7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DF6278" w:rsidRPr="00DE5709" w:rsidTr="00B12C7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DF6278" w:rsidRPr="00DE5709" w:rsidTr="00B12C7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DF6278" w:rsidRPr="00DE5709" w:rsidTr="00B12C71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DF6278" w:rsidRPr="00DE5709" w:rsidTr="00B12C71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DF6278" w:rsidRPr="00DE5709" w:rsidTr="00B12C71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</w:t>
            </w:r>
            <w:r w:rsidRPr="00DE5709">
              <w:rPr>
                <w:sz w:val="20"/>
                <w:szCs w:val="20"/>
              </w:rPr>
              <w:lastRenderedPageBreak/>
              <w:t>некомфортны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B12C71" w:rsidRDefault="00B12C71" w:rsidP="00B12C7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DF6278"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DF6278" w:rsidRPr="00DE5709" w:rsidTr="00B12C71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F6278"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F6278"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DF6278"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6278"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DF6278"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DF6278" w:rsidRPr="00DE5709" w:rsidTr="00B12C71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6278"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DF6278" w:rsidRDefault="00DF6278" w:rsidP="005E5639">
      <w:pPr>
        <w:ind w:firstLine="0"/>
      </w:pPr>
    </w:p>
    <w:sectPr w:rsidR="00DF6278" w:rsidSect="0010413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72" w:rsidRDefault="00B24072" w:rsidP="000D4A1A">
      <w:pPr>
        <w:spacing w:before="0"/>
      </w:pPr>
      <w:r>
        <w:separator/>
      </w:r>
    </w:p>
  </w:endnote>
  <w:endnote w:type="continuationSeparator" w:id="1">
    <w:p w:rsidR="00B24072" w:rsidRDefault="00B24072" w:rsidP="000D4A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DA7F6F" w:rsidRDefault="00AC22DB" w:rsidP="00104138">
        <w:pPr>
          <w:pStyle w:val="a5"/>
          <w:jc w:val="center"/>
        </w:pPr>
        <w:fldSimple w:instr="PAGE   \* MERGEFORMAT">
          <w:r w:rsidR="00E52F05">
            <w:rPr>
              <w:noProof/>
            </w:rPr>
            <w:t>41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72" w:rsidRDefault="00B24072" w:rsidP="000D4A1A">
      <w:pPr>
        <w:spacing w:before="0"/>
      </w:pPr>
      <w:r>
        <w:separator/>
      </w:r>
    </w:p>
  </w:footnote>
  <w:footnote w:type="continuationSeparator" w:id="1">
    <w:p w:rsidR="00B24072" w:rsidRDefault="00B24072" w:rsidP="000D4A1A">
      <w:pPr>
        <w:spacing w:before="0"/>
      </w:pPr>
      <w:r>
        <w:continuationSeparator/>
      </w:r>
    </w:p>
  </w:footnote>
  <w:footnote w:id="2">
    <w:p w:rsidR="00DA7F6F" w:rsidRPr="00AA4E99" w:rsidRDefault="00DA7F6F" w:rsidP="00DF6278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</w:t>
      </w:r>
      <w:r w:rsidR="00CB5BA2">
        <w:t xml:space="preserve"> </w:t>
      </w:r>
      <w:r>
        <w:t>рассчитывается по итогам обработки информации по всем обследованным организациям</w:t>
      </w:r>
    </w:p>
  </w:footnote>
  <w:footnote w:id="3">
    <w:p w:rsidR="00DA7F6F" w:rsidRPr="00AA4E99" w:rsidRDefault="00DA7F6F" w:rsidP="00DF6278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6F" w:rsidRDefault="00DA7F6F" w:rsidP="00104138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DA7F6F" w:rsidRPr="00F03F29" w:rsidRDefault="00DA7F6F" w:rsidP="00104138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«Гагаринский район» </w:t>
    </w:r>
    <w:r w:rsidRPr="00F03F29">
      <w:rPr>
        <w:sz w:val="18"/>
      </w:rPr>
      <w:t>Смоленской области</w:t>
    </w:r>
  </w:p>
  <w:p w:rsidR="00DA7F6F" w:rsidRDefault="00AC22DB" w:rsidP="00104138">
    <w:pPr>
      <w:pStyle w:val="a3"/>
      <w:ind w:firstLine="0"/>
    </w:pPr>
    <w:r>
      <w:rPr>
        <w:noProof/>
      </w:rPr>
      <w:pict>
        <v:line id="Прямая соединительная линия 4" o:spid="_x0000_s4097" style="position:absolute;left:0;text-align:left;flip:y;z-index:251658240;visibility:visible;mso-wrap-distance-top:-3e-5mm;mso-wrap-distance-bottom:-3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60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5CD35FA"/>
    <w:multiLevelType w:val="hybridMultilevel"/>
    <w:tmpl w:val="F21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97E6A8C"/>
    <w:multiLevelType w:val="hybridMultilevel"/>
    <w:tmpl w:val="CCB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0A035479"/>
    <w:multiLevelType w:val="hybridMultilevel"/>
    <w:tmpl w:val="609CC0A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41E8C"/>
    <w:multiLevelType w:val="hybridMultilevel"/>
    <w:tmpl w:val="366644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00295"/>
    <w:multiLevelType w:val="hybridMultilevel"/>
    <w:tmpl w:val="C4B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298D2E0A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539F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6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3CFB2F80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A5B89"/>
    <w:multiLevelType w:val="hybridMultilevel"/>
    <w:tmpl w:val="609CC0A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F6181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C3938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87A03"/>
    <w:multiLevelType w:val="hybridMultilevel"/>
    <w:tmpl w:val="DF96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04111"/>
    <w:multiLevelType w:val="hybridMultilevel"/>
    <w:tmpl w:val="7E86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27"/>
  </w:num>
  <w:num w:numId="6">
    <w:abstractNumId w:val="20"/>
  </w:num>
  <w:num w:numId="7">
    <w:abstractNumId w:val="0"/>
  </w:num>
  <w:num w:numId="8">
    <w:abstractNumId w:val="35"/>
  </w:num>
  <w:num w:numId="9">
    <w:abstractNumId w:val="31"/>
  </w:num>
  <w:num w:numId="10">
    <w:abstractNumId w:val="19"/>
  </w:num>
  <w:num w:numId="11">
    <w:abstractNumId w:val="13"/>
  </w:num>
  <w:num w:numId="12">
    <w:abstractNumId w:val="5"/>
  </w:num>
  <w:num w:numId="13">
    <w:abstractNumId w:val="3"/>
  </w:num>
  <w:num w:numId="14">
    <w:abstractNumId w:val="26"/>
  </w:num>
  <w:num w:numId="15">
    <w:abstractNumId w:val="40"/>
  </w:num>
  <w:num w:numId="16">
    <w:abstractNumId w:val="25"/>
  </w:num>
  <w:num w:numId="17">
    <w:abstractNumId w:val="41"/>
  </w:num>
  <w:num w:numId="18">
    <w:abstractNumId w:val="42"/>
  </w:num>
  <w:num w:numId="19">
    <w:abstractNumId w:val="32"/>
  </w:num>
  <w:num w:numId="20">
    <w:abstractNumId w:val="22"/>
  </w:num>
  <w:num w:numId="21">
    <w:abstractNumId w:val="37"/>
  </w:num>
  <w:num w:numId="22">
    <w:abstractNumId w:val="9"/>
  </w:num>
  <w:num w:numId="23">
    <w:abstractNumId w:val="15"/>
  </w:num>
  <w:num w:numId="24">
    <w:abstractNumId w:val="36"/>
  </w:num>
  <w:num w:numId="25">
    <w:abstractNumId w:val="14"/>
  </w:num>
  <w:num w:numId="26">
    <w:abstractNumId w:val="12"/>
  </w:num>
  <w:num w:numId="27">
    <w:abstractNumId w:val="16"/>
  </w:num>
  <w:num w:numId="28">
    <w:abstractNumId w:val="29"/>
  </w:num>
  <w:num w:numId="29">
    <w:abstractNumId w:val="38"/>
  </w:num>
  <w:num w:numId="30">
    <w:abstractNumId w:val="7"/>
  </w:num>
  <w:num w:numId="31">
    <w:abstractNumId w:val="39"/>
  </w:num>
  <w:num w:numId="32">
    <w:abstractNumId w:val="44"/>
  </w:num>
  <w:num w:numId="33">
    <w:abstractNumId w:val="18"/>
  </w:num>
  <w:num w:numId="34">
    <w:abstractNumId w:val="21"/>
  </w:num>
  <w:num w:numId="35">
    <w:abstractNumId w:val="45"/>
  </w:num>
  <w:num w:numId="36">
    <w:abstractNumId w:val="34"/>
  </w:num>
  <w:num w:numId="37">
    <w:abstractNumId w:val="8"/>
  </w:num>
  <w:num w:numId="38">
    <w:abstractNumId w:val="24"/>
  </w:num>
  <w:num w:numId="39">
    <w:abstractNumId w:val="49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2"/>
  </w:num>
  <w:num w:numId="43">
    <w:abstractNumId w:val="17"/>
  </w:num>
  <w:num w:numId="44">
    <w:abstractNumId w:val="23"/>
  </w:num>
  <w:num w:numId="45">
    <w:abstractNumId w:val="1"/>
  </w:num>
  <w:num w:numId="46">
    <w:abstractNumId w:val="30"/>
  </w:num>
  <w:num w:numId="47">
    <w:abstractNumId w:val="6"/>
  </w:num>
  <w:num w:numId="48">
    <w:abstractNumId w:val="46"/>
  </w:num>
  <w:num w:numId="49">
    <w:abstractNumId w:val="10"/>
  </w:num>
  <w:num w:numId="50">
    <w:abstractNumId w:val="4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4A1A"/>
    <w:rsid w:val="00027795"/>
    <w:rsid w:val="00062087"/>
    <w:rsid w:val="000870A4"/>
    <w:rsid w:val="000D4A1A"/>
    <w:rsid w:val="00104138"/>
    <w:rsid w:val="001130DD"/>
    <w:rsid w:val="001419A0"/>
    <w:rsid w:val="00141D95"/>
    <w:rsid w:val="001B581D"/>
    <w:rsid w:val="001E2B61"/>
    <w:rsid w:val="00232E5D"/>
    <w:rsid w:val="002330B7"/>
    <w:rsid w:val="003173E4"/>
    <w:rsid w:val="00322D2F"/>
    <w:rsid w:val="003A442B"/>
    <w:rsid w:val="003C71AC"/>
    <w:rsid w:val="00443F1B"/>
    <w:rsid w:val="004944D9"/>
    <w:rsid w:val="004E1ACB"/>
    <w:rsid w:val="005A4F5B"/>
    <w:rsid w:val="005B5674"/>
    <w:rsid w:val="005D580C"/>
    <w:rsid w:val="005E5639"/>
    <w:rsid w:val="00607353"/>
    <w:rsid w:val="006750F5"/>
    <w:rsid w:val="006A5F2D"/>
    <w:rsid w:val="006D0946"/>
    <w:rsid w:val="006D5B83"/>
    <w:rsid w:val="00707AE8"/>
    <w:rsid w:val="007326E4"/>
    <w:rsid w:val="00776489"/>
    <w:rsid w:val="0077688C"/>
    <w:rsid w:val="007879C5"/>
    <w:rsid w:val="007C7004"/>
    <w:rsid w:val="007E475F"/>
    <w:rsid w:val="00863E2F"/>
    <w:rsid w:val="008F5FEE"/>
    <w:rsid w:val="00922CF1"/>
    <w:rsid w:val="00960B11"/>
    <w:rsid w:val="00986E13"/>
    <w:rsid w:val="009D6AA7"/>
    <w:rsid w:val="00A24F24"/>
    <w:rsid w:val="00AC22DB"/>
    <w:rsid w:val="00AE13DD"/>
    <w:rsid w:val="00AE525A"/>
    <w:rsid w:val="00AF18D0"/>
    <w:rsid w:val="00B12C71"/>
    <w:rsid w:val="00B24072"/>
    <w:rsid w:val="00B42AB7"/>
    <w:rsid w:val="00B70C3F"/>
    <w:rsid w:val="00B77186"/>
    <w:rsid w:val="00BB5094"/>
    <w:rsid w:val="00C11BFD"/>
    <w:rsid w:val="00C145F7"/>
    <w:rsid w:val="00C9274D"/>
    <w:rsid w:val="00CB5BA2"/>
    <w:rsid w:val="00CC4AC3"/>
    <w:rsid w:val="00CF00BA"/>
    <w:rsid w:val="00D32919"/>
    <w:rsid w:val="00D86411"/>
    <w:rsid w:val="00DA7F6F"/>
    <w:rsid w:val="00DB140E"/>
    <w:rsid w:val="00DF6278"/>
    <w:rsid w:val="00E52F05"/>
    <w:rsid w:val="00E81768"/>
    <w:rsid w:val="00E913A1"/>
    <w:rsid w:val="00EB19A9"/>
    <w:rsid w:val="00F0617F"/>
    <w:rsid w:val="00FD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1A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DF627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DF627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DF627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DF627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A1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627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627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627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F627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A1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4A1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D4A1A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4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4A1A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0D4A1A"/>
    <w:rPr>
      <w:vertAlign w:val="superscript"/>
    </w:rPr>
  </w:style>
  <w:style w:type="table" w:styleId="ae">
    <w:name w:val="Table Grid"/>
    <w:basedOn w:val="a1"/>
    <w:uiPriority w:val="39"/>
    <w:rsid w:val="000D4A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4A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D4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04138"/>
    <w:rPr>
      <w:b/>
      <w:bCs/>
    </w:rPr>
  </w:style>
  <w:style w:type="paragraph" w:styleId="af1">
    <w:name w:val="Normal (Web)"/>
    <w:basedOn w:val="a"/>
    <w:uiPriority w:val="99"/>
    <w:semiHidden/>
    <w:unhideWhenUsed/>
    <w:rsid w:val="00104138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24F2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141D95"/>
  </w:style>
  <w:style w:type="character" w:customStyle="1" w:styleId="af2">
    <w:name w:val="Гипертекстовая ссылка"/>
    <w:basedOn w:val="a0"/>
    <w:uiPriority w:val="99"/>
    <w:rsid w:val="00141D95"/>
    <w:rPr>
      <w:color w:val="106BBE"/>
    </w:rPr>
  </w:style>
  <w:style w:type="table" w:customStyle="1" w:styleId="TableNormal">
    <w:name w:val="Table Normal"/>
    <w:rsid w:val="00DF627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DF627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DF627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DF627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DF62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F627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DF6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DF627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DF627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F627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DF6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D4A1A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DF627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DF627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DF627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DF627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A1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627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627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627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F627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A1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4A1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D4A1A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4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4A1A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0D4A1A"/>
    <w:rPr>
      <w:vertAlign w:val="superscript"/>
    </w:rPr>
  </w:style>
  <w:style w:type="table" w:styleId="ae">
    <w:name w:val="Table Grid"/>
    <w:basedOn w:val="a1"/>
    <w:uiPriority w:val="39"/>
    <w:rsid w:val="000D4A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4A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D4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04138"/>
    <w:rPr>
      <w:b/>
      <w:bCs/>
    </w:rPr>
  </w:style>
  <w:style w:type="paragraph" w:styleId="af1">
    <w:name w:val="Normal (Web)"/>
    <w:basedOn w:val="a"/>
    <w:uiPriority w:val="99"/>
    <w:semiHidden/>
    <w:unhideWhenUsed/>
    <w:rsid w:val="00104138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24F2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141D95"/>
  </w:style>
  <w:style w:type="character" w:customStyle="1" w:styleId="af2">
    <w:name w:val="Гипертекстовая ссылка"/>
    <w:basedOn w:val="a0"/>
    <w:uiPriority w:val="99"/>
    <w:rsid w:val="00141D95"/>
    <w:rPr>
      <w:color w:val="106BBE"/>
    </w:rPr>
  </w:style>
  <w:style w:type="table" w:customStyle="1" w:styleId="TableNormal">
    <w:name w:val="Table Normal"/>
    <w:rsid w:val="00DF627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DF627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DF627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DF627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DF62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F627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DF6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DF627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DF627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F627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DF6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ownloads\&#1043;&#1072;&#1075;&#1072;&#1088;&#1080;&#1085;%20&#1088;&#1077;&#1079;&#1091;&#1083;&#1100;&#1090;&#1072;&#1090;&#1099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3;&#1057;&#1054;&#1050;&#1054;%20&#1057;&#1052;&#1054;&#1051;&#1045;&#1053;&#1057;&#1050;\&#1074;&#1085;&#1077;&#1073;&#1102;&#1076;&#1078;&#1077;&#1090;%20&#1053;&#1054;&#1050;&#1054;%202016\&#1054;&#1073;&#1088;&#1072;&#1073;&#1086;&#1090;&#1082;&#1072;%20&#1072;&#1085;&#1082;&#1077;&#1090;%20&#1043;&#1072;&#1075;&#1072;&#1088;&#1080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Результат!$C$3:$C$10</c:f>
              <c:strCache>
                <c:ptCount val="8"/>
                <c:pt idx="0">
                  <c:v>МБОУ Средняя школа №1 им. Ю.А.Гагарина</c:v>
                </c:pt>
                <c:pt idx="1">
                  <c:v>МБОУ Средняя школа №2 им. Е.В. Камышева</c:v>
                </c:pt>
                <c:pt idx="2">
                  <c:v>МБОУ Ашковская основная школа</c:v>
                </c:pt>
                <c:pt idx="3">
                  <c:v>МБОУ Баскаковская средняя образовательная школа</c:v>
                </c:pt>
                <c:pt idx="4">
                  <c:v>МБОУ Пречистенская средняя школа им. И.И. Цапова</c:v>
                </c:pt>
                <c:pt idx="5">
                  <c:v>МБДОУ Детский сад "Солнышко"</c:v>
                </c:pt>
                <c:pt idx="6">
                  <c:v>МБДОУ Детский сад им. Ю.А. Гагарина</c:v>
                </c:pt>
                <c:pt idx="7">
                  <c:v>МБДОУ Детский сад "Колокольчик"</c:v>
                </c:pt>
              </c:strCache>
            </c:strRef>
          </c:cat>
          <c:val>
            <c:numRef>
              <c:f>Результат!$D$3:$D$10</c:f>
              <c:numCache>
                <c:formatCode>0</c:formatCode>
                <c:ptCount val="8"/>
                <c:pt idx="0">
                  <c:v>105.64492753623188</c:v>
                </c:pt>
                <c:pt idx="1">
                  <c:v>117.42857142857137</c:v>
                </c:pt>
                <c:pt idx="2">
                  <c:v>108.6875</c:v>
                </c:pt>
                <c:pt idx="3">
                  <c:v>119.70762711864407</c:v>
                </c:pt>
                <c:pt idx="4">
                  <c:v>106.21428571428572</c:v>
                </c:pt>
                <c:pt idx="5">
                  <c:v>110.56818181818167</c:v>
                </c:pt>
                <c:pt idx="6">
                  <c:v>122.73913043478261</c:v>
                </c:pt>
                <c:pt idx="7">
                  <c:v>107.63095238095238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1-4DC1-AF2D-BC0A573DB46D}"/>
            </c:ext>
          </c:extLst>
        </c:ser>
        <c:dLbls>
          <c:showVal val="1"/>
        </c:dLbls>
        <c:gapWidth val="65"/>
        <c:axId val="39666048"/>
        <c:axId val="39667584"/>
      </c:barChart>
      <c:catAx>
        <c:axId val="3966604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67584"/>
        <c:crosses val="autoZero"/>
        <c:auto val="1"/>
        <c:lblAlgn val="ctr"/>
        <c:lblOffset val="100"/>
      </c:catAx>
      <c:valAx>
        <c:axId val="39667584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6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7433811553887195"/>
          <c:y val="0.14115239373001981"/>
          <c:w val="0.48965435974698784"/>
          <c:h val="0.80850412099445856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5.7759668178351799E-2"/>
                  <c:y val="5.5648473047636135E-7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5.7764216541859086E-2"/>
                  <c:y val="3.2391674495090497E-17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5.5624801114382762E-2"/>
                  <c:y val="0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6.4182462824287911E-2"/>
                  <c:y val="0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5.3485385686906486E-2"/>
                  <c:y val="-3.5336780385248814E-3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5.5624801114382762E-2"/>
                  <c:y val="0"/>
                </c:manualLayout>
              </c:layout>
              <c:dLblPos val="inEnd"/>
              <c:showVal val="1"/>
            </c:dLbl>
            <c:dLbl>
              <c:idx val="6"/>
              <c:layout>
                <c:manualLayout>
                  <c:x val="5.5624801114382762E-2"/>
                  <c:y val="0"/>
                </c:manualLayout>
              </c:layout>
              <c:dLblPos val="inEnd"/>
              <c:showVal val="1"/>
            </c:dLbl>
            <c:dLbl>
              <c:idx val="7"/>
              <c:layout>
                <c:manualLayout>
                  <c:x val="5.3485385686906486E-2"/>
                  <c:y val="0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Результат!$C$3:$C$10</c:f>
              <c:strCache>
                <c:ptCount val="8"/>
                <c:pt idx="0">
                  <c:v>МБДОУ Детский сад им. Ю.А. Гагарина</c:v>
                </c:pt>
                <c:pt idx="1">
                  <c:v>МБОУ Баскаковская средняя образовательная школа</c:v>
                </c:pt>
                <c:pt idx="2">
                  <c:v>МБОУ Средняя школа №2 им. Е.В. Камышева</c:v>
                </c:pt>
                <c:pt idx="3">
                  <c:v>МБДОУ Детский сад "Солнышко"</c:v>
                </c:pt>
                <c:pt idx="4">
                  <c:v>МБОУ Ашковская основная школа</c:v>
                </c:pt>
                <c:pt idx="5">
                  <c:v>МБДОУ Детский сад "Колокольчик"</c:v>
                </c:pt>
                <c:pt idx="6">
                  <c:v>МБОУ Пречистенская средняя школа им. И.И. Цапова</c:v>
                </c:pt>
                <c:pt idx="7">
                  <c:v>МБОУ Средняя школа №1 им. Ю.А.Гагарина</c:v>
                </c:pt>
              </c:strCache>
            </c:strRef>
          </c:cat>
          <c:val>
            <c:numRef>
              <c:f>Результат!$D$3:$D$10</c:f>
              <c:numCache>
                <c:formatCode>0</c:formatCode>
                <c:ptCount val="8"/>
                <c:pt idx="0">
                  <c:v>122.73913043478261</c:v>
                </c:pt>
                <c:pt idx="1">
                  <c:v>119.70762711864407</c:v>
                </c:pt>
                <c:pt idx="2">
                  <c:v>117.42857142857137</c:v>
                </c:pt>
                <c:pt idx="3">
                  <c:v>110.56818181818167</c:v>
                </c:pt>
                <c:pt idx="4">
                  <c:v>108.6875</c:v>
                </c:pt>
                <c:pt idx="5">
                  <c:v>107.63095238095238</c:v>
                </c:pt>
                <c:pt idx="6">
                  <c:v>106.21428571428572</c:v>
                </c:pt>
                <c:pt idx="7">
                  <c:v>105.64492753623188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1-4DC1-AF2D-BC0A573DB46D}"/>
            </c:ext>
          </c:extLst>
        </c:ser>
        <c:dLbls>
          <c:showVal val="1"/>
        </c:dLbls>
        <c:gapWidth val="65"/>
        <c:axId val="39917440"/>
        <c:axId val="39918976"/>
      </c:barChart>
      <c:catAx>
        <c:axId val="39917440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18976"/>
        <c:crosses val="autoZero"/>
        <c:auto val="1"/>
        <c:lblAlgn val="ctr"/>
        <c:lblOffset val="100"/>
      </c:catAx>
      <c:valAx>
        <c:axId val="39918976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1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F806-6214-4607-8531-C1720938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Андрей</cp:lastModifiedBy>
  <cp:revision>2</cp:revision>
  <dcterms:created xsi:type="dcterms:W3CDTF">2016-11-10T06:07:00Z</dcterms:created>
  <dcterms:modified xsi:type="dcterms:W3CDTF">2016-11-10T06:07:00Z</dcterms:modified>
</cp:coreProperties>
</file>