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0C" w:rsidRDefault="008A3A0C" w:rsidP="008A3A0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8A3A0C" w:rsidRDefault="008A3A0C" w:rsidP="008A3A0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образования «Гагаринский район» Смоленской области</w:t>
      </w:r>
    </w:p>
    <w:p w:rsidR="008A3A0C" w:rsidRDefault="008A3A0C" w:rsidP="008A3A0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8A3A0C" w:rsidRDefault="008A3A0C" w:rsidP="008A3A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8A3A0C" w:rsidRDefault="008A3A0C" w:rsidP="008A3A0C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</w:t>
      </w:r>
      <w:r>
        <w:rPr>
          <w:rFonts w:ascii="Times New Roman" w:hAnsi="Times New Roman" w:cs="Times New Roman"/>
          <w:b/>
          <w:color w:val="002060"/>
          <w:lang w:val="ru-RU"/>
        </w:rPr>
        <w:t>.</w:t>
      </w:r>
      <w:r>
        <w:rPr>
          <w:rFonts w:ascii="Times New Roman" w:hAnsi="Times New Roman" w:cs="Times New Roman"/>
          <w:b/>
          <w:color w:val="002060"/>
        </w:rPr>
        <w:t>Katerina</w:t>
      </w:r>
      <w:r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>
        <w:rPr>
          <w:rFonts w:ascii="Times New Roman" w:hAnsi="Times New Roman" w:cs="Times New Roman"/>
          <w:b/>
          <w:color w:val="002060"/>
        </w:rPr>
        <w:t>yandex</w:t>
      </w:r>
      <w:proofErr w:type="spellEnd"/>
      <w:r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8A3A0C" w:rsidRDefault="008A3A0C" w:rsidP="008A3A0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Утверждён</w:t>
      </w: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заседании Правления</w:t>
      </w: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«Гагаринский район»</w:t>
      </w: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19.02.2020 г.</w:t>
      </w: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8A3A0C" w:rsidRDefault="008A3A0C" w:rsidP="008A3A0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8A3A0C" w:rsidRDefault="008A3A0C" w:rsidP="008A3A0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1</w:t>
      </w:r>
      <w:r w:rsidR="00784C3E">
        <w:rPr>
          <w:sz w:val="28"/>
          <w:szCs w:val="28"/>
        </w:rPr>
        <w:t>7</w:t>
      </w:r>
    </w:p>
    <w:p w:rsidR="008A3A0C" w:rsidRDefault="008A3A0C" w:rsidP="008A3A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расширенного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заседания  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8A3A0C" w:rsidRDefault="008A3A0C" w:rsidP="008A3A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«Гагаринский район» Смоленской области </w:t>
      </w:r>
    </w:p>
    <w:p w:rsidR="008A3A0C" w:rsidRDefault="008A3A0C" w:rsidP="008A3A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3A0C" w:rsidRDefault="008A3A0C" w:rsidP="008A3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EE6E39" w:rsidRDefault="008A3A0C" w:rsidP="00EE6E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</w:t>
      </w:r>
      <w:proofErr w:type="gramStart"/>
      <w:r w:rsidRPr="00EE6E39">
        <w:rPr>
          <w:rFonts w:ascii="Times New Roman" w:hAnsi="Times New Roman" w:cs="Times New Roman"/>
          <w:sz w:val="28"/>
          <w:szCs w:val="28"/>
          <w:lang w:val="ru-RU"/>
        </w:rPr>
        <w:t>Дата:  26</w:t>
      </w:r>
      <w:proofErr w:type="gramEnd"/>
      <w:r w:rsidRPr="00EE6E39">
        <w:rPr>
          <w:rFonts w:ascii="Times New Roman" w:hAnsi="Times New Roman" w:cs="Times New Roman"/>
          <w:sz w:val="28"/>
          <w:szCs w:val="28"/>
          <w:lang w:val="ru-RU"/>
        </w:rPr>
        <w:t xml:space="preserve"> января 2023 </w:t>
      </w:r>
      <w:r w:rsidR="00EE6E39" w:rsidRPr="00EE6E39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EE6E3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EE6E39" w:rsidRDefault="00EE6E39" w:rsidP="00EE6E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Начало в 15.00</w:t>
      </w:r>
      <w:r w:rsidR="008A3A0C" w:rsidRPr="00EE6E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8A3A0C" w:rsidRPr="00EE6E39" w:rsidRDefault="008A3A0C" w:rsidP="00EE6E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6E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Помещение администрации МО</w:t>
      </w:r>
      <w:proofErr w:type="gramStart"/>
      <w:r w:rsidRPr="00EE6E39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 w:rsidRPr="00EE6E39">
        <w:rPr>
          <w:rFonts w:ascii="Times New Roman" w:hAnsi="Times New Roman" w:cs="Times New Roman"/>
          <w:sz w:val="28"/>
          <w:szCs w:val="28"/>
          <w:lang w:val="ru-RU"/>
        </w:rPr>
        <w:t xml:space="preserve">Гагаринский район»    </w:t>
      </w:r>
    </w:p>
    <w:p w:rsidR="008A3A0C" w:rsidRPr="00EE6E39" w:rsidRDefault="008A3A0C" w:rsidP="00EE6E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6E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8A3A0C" w:rsidRPr="00EE6E39" w:rsidRDefault="008A3A0C" w:rsidP="008A3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3A0C" w:rsidRPr="00EA0C2F" w:rsidRDefault="008A3A0C" w:rsidP="008A3A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Установленный Положением об Общественном совете муниципального образования «Гагаринский район» </w:t>
      </w:r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>состав  Общественного</w:t>
      </w:r>
      <w:proofErr w:type="gram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совета - 18 человек.</w:t>
      </w:r>
    </w:p>
    <w:p w:rsidR="008A3A0C" w:rsidRPr="00EA0C2F" w:rsidRDefault="008A3A0C" w:rsidP="008A3A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Присутствовали: 13 </w:t>
      </w:r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>членов  Общественного</w:t>
      </w:r>
      <w:proofErr w:type="gram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совета. По уважительной причине отсутствовало 5   человек.</w:t>
      </w: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lastRenderedPageBreak/>
        <w:t>На  расширенном заседании  Общественного совета присутствовали: Е.С. Новицкая, первый заместитель главы администрации  МО «Гагаринский район»,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А.И.Иванов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председатель районной Думы</w:t>
      </w:r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,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Д.Ю.Пестунов,председатель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Общественной палаты Смоленской области, Е.И.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Матюшова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>, председатель комиссии по вопросам местного самоуправления Общественной палаты Смоленской области</w:t>
      </w:r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А.Н. Смирнов, </w:t>
      </w:r>
      <w:r w:rsidR="00EA5346" w:rsidRPr="00EA0C2F">
        <w:rPr>
          <w:rFonts w:ascii="Times New Roman" w:hAnsi="Times New Roman" w:cs="Times New Roman"/>
          <w:sz w:val="32"/>
          <w:szCs w:val="32"/>
          <w:lang w:val="ru-RU"/>
        </w:rPr>
        <w:t>председатель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комитета по образованию,</w:t>
      </w:r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Ю.А.Чубарева,глава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Гагаринского сельского поселения, О.В. Брехова, начальник отдела по культуре, И.М.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Бученко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>, начальник отдела АПК, И.А. Рогова, депутат районной Думы.</w:t>
      </w: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84C3E" w:rsidRPr="00EA0C2F" w:rsidRDefault="00784C3E" w:rsidP="00784C3E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Повестка дня заседания Общественного Совета</w:t>
      </w:r>
    </w:p>
    <w:p w:rsidR="00784C3E" w:rsidRPr="00EA0C2F" w:rsidRDefault="00784C3E" w:rsidP="00784C3E">
      <w:pPr>
        <w:jc w:val="right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784C3E" w:rsidRPr="00EA0C2F" w:rsidRDefault="00784C3E" w:rsidP="00784C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Отчет о деятельности ОС </w:t>
      </w:r>
      <w:proofErr w:type="gramStart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( Докладчик</w:t>
      </w:r>
      <w:proofErr w:type="gramEnd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: Председатель ОС Жуков И.В.)</w:t>
      </w:r>
    </w:p>
    <w:p w:rsidR="00784C3E" w:rsidRPr="00EA0C2F" w:rsidRDefault="00784C3E" w:rsidP="00784C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Об инициативе ФКХ «Березка» (Примак П.А., Корнева Е.И.)</w:t>
      </w:r>
    </w:p>
    <w:p w:rsidR="00784C3E" w:rsidRPr="00EA0C2F" w:rsidRDefault="00784C3E" w:rsidP="00784C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Награждение членов ОС </w:t>
      </w:r>
      <w:proofErr w:type="gramStart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( Иванов</w:t>
      </w:r>
      <w:proofErr w:type="gramEnd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А.И., </w:t>
      </w:r>
      <w:proofErr w:type="spellStart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Хомайко</w:t>
      </w:r>
      <w:proofErr w:type="spellEnd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П.В.)</w:t>
      </w:r>
    </w:p>
    <w:p w:rsidR="00784C3E" w:rsidRPr="00EE6E39" w:rsidRDefault="00784C3E" w:rsidP="00784C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EA0C2F">
        <w:rPr>
          <w:rFonts w:ascii="Times New Roman" w:hAnsi="Times New Roman" w:cs="Times New Roman"/>
          <w:bCs/>
          <w:sz w:val="32"/>
          <w:szCs w:val="32"/>
        </w:rPr>
        <w:t>Разное</w:t>
      </w:r>
      <w:proofErr w:type="spellEnd"/>
      <w:r w:rsidRPr="00EA0C2F">
        <w:rPr>
          <w:rFonts w:ascii="Times New Roman" w:hAnsi="Times New Roman" w:cs="Times New Roman"/>
          <w:bCs/>
          <w:sz w:val="32"/>
          <w:szCs w:val="32"/>
        </w:rPr>
        <w:t xml:space="preserve"> (</w:t>
      </w:r>
      <w:proofErr w:type="spellStart"/>
      <w:r w:rsidRPr="00EA0C2F">
        <w:rPr>
          <w:rFonts w:ascii="Times New Roman" w:hAnsi="Times New Roman" w:cs="Times New Roman"/>
          <w:bCs/>
          <w:sz w:val="32"/>
          <w:szCs w:val="32"/>
        </w:rPr>
        <w:t>фотографирование</w:t>
      </w:r>
      <w:proofErr w:type="spellEnd"/>
      <w:r w:rsidRPr="00EA0C2F">
        <w:rPr>
          <w:rFonts w:ascii="Times New Roman" w:hAnsi="Times New Roman" w:cs="Times New Roman"/>
          <w:bCs/>
          <w:sz w:val="32"/>
          <w:szCs w:val="32"/>
        </w:rPr>
        <w:t>)</w:t>
      </w:r>
      <w:r w:rsidR="00EA5346" w:rsidRPr="00EA0C2F">
        <w:rPr>
          <w:rFonts w:ascii="Times New Roman" w:hAnsi="Times New Roman" w:cs="Times New Roman"/>
          <w:bCs/>
          <w:sz w:val="32"/>
          <w:szCs w:val="32"/>
          <w:lang w:val="ru-RU"/>
        </w:rPr>
        <w:t>.</w:t>
      </w:r>
    </w:p>
    <w:p w:rsidR="00EE6E39" w:rsidRPr="00EA0C2F" w:rsidRDefault="00EE6E39" w:rsidP="00784C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784C3E" w:rsidRPr="00EA0C2F" w:rsidRDefault="00784C3E" w:rsidP="00784C3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Вел заседание председатель Общественного совета И.В. </w:t>
      </w:r>
      <w:proofErr w:type="spellStart"/>
      <w:proofErr w:type="gramStart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Жуков,он</w:t>
      </w:r>
      <w:proofErr w:type="spellEnd"/>
      <w:proofErr w:type="gramEnd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ознакомил собравшихся с повесткой дня, был утвержден регламент работы заседания.</w:t>
      </w:r>
    </w:p>
    <w:p w:rsidR="007D6B23" w:rsidRPr="00EA0C2F" w:rsidRDefault="008A3A0C" w:rsidP="007D6B2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t>По первому вопросу: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перед </w:t>
      </w:r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собравшимися </w:t>
      </w:r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с</w:t>
      </w:r>
      <w:proofErr w:type="gramEnd"/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отчетным докладом о деятельности совета  второго  созыва за период с 2020 по 2023 год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выступил </w:t>
      </w:r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председатель совета И.В. Жуков.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Он представил обстоятельную, объективную информацию </w:t>
      </w:r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о </w:t>
      </w:r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работе</w:t>
      </w:r>
      <w:proofErr w:type="gramEnd"/>
      <w:r w:rsidR="00784C3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совета.</w:t>
      </w:r>
    </w:p>
    <w:p w:rsidR="007D6B23" w:rsidRPr="00EA0C2F" w:rsidRDefault="00784C3E" w:rsidP="007D6B2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D6B23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В </w:t>
      </w:r>
      <w:proofErr w:type="gramStart"/>
      <w:r w:rsidR="007D6B23" w:rsidRPr="00EA0C2F">
        <w:rPr>
          <w:rFonts w:ascii="Times New Roman" w:hAnsi="Times New Roman" w:cs="Times New Roman"/>
          <w:sz w:val="32"/>
          <w:szCs w:val="32"/>
          <w:lang w:val="ru-RU"/>
        </w:rPr>
        <w:t>феврале  2020</w:t>
      </w:r>
      <w:proofErr w:type="gramEnd"/>
      <w:r w:rsidR="007D6B23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года начал свою работу второй созыв Общественного Совета муниципального образования «Гагаринский район» Смоленской области в составе 18 человек.</w:t>
      </w:r>
    </w:p>
    <w:p w:rsidR="007D6B23" w:rsidRPr="00EA0C2F" w:rsidRDefault="007D6B23" w:rsidP="007D6B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На первом заседании членами совета были решены организационные вопросы: избраны председатель, заместитель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председателя, секретарь, утвержден состав правления и составы комиссий. </w:t>
      </w:r>
    </w:p>
    <w:p w:rsidR="007D6B23" w:rsidRPr="00EA0C2F" w:rsidRDefault="007D6B23" w:rsidP="007D6B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 Совете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сформированы постоянные комиссии по наиболее важным направлениям деятельности: </w:t>
      </w:r>
      <w:r w:rsidRPr="00EA0C2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 вопросам жилищно-коммунального хозяйства, по социальным вопросам, по контролю за реализацией национальных проектов и муниципальных программ, по работе с обращениями граждан и общественными инициативами, а также по этике и взаимодействию с некоммерческими организациями.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D6B23" w:rsidRPr="00EA0C2F" w:rsidRDefault="007D6B23" w:rsidP="007D6B23">
      <w:pPr>
        <w:shd w:val="clear" w:color="auto" w:fill="FFFFFF"/>
        <w:spacing w:after="0" w:line="418" w:lineRule="exact"/>
        <w:ind w:right="4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Докладчик отметил, что с первых организационных вопросов и в </w:t>
      </w:r>
      <w:r w:rsidRPr="00EA0C2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последующей работе акцент </w:t>
      </w:r>
      <w:proofErr w:type="gramStart"/>
      <w:r w:rsidRPr="00EA0C2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>был  направлен</w:t>
      </w:r>
      <w:proofErr w:type="gramEnd"/>
      <w:r w:rsidRPr="00EA0C2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 на взаимодействие с </w:t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работой муниципальной власти, оказание ей практической помощи </w:t>
      </w:r>
      <w:r w:rsidRPr="00EA0C2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>в повышении эффективности работы по развитию муниципалитета, реализации программ и национальных проектов.</w:t>
      </w:r>
    </w:p>
    <w:p w:rsidR="007D6B23" w:rsidRPr="00EA0C2F" w:rsidRDefault="007D6B23" w:rsidP="007D6B2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Серьезным прорывом во всей организационной работе явилось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открытие общественной приемной. </w:t>
      </w:r>
      <w:r w:rsidRPr="00EA0C2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Не имея </w:t>
      </w:r>
      <w:proofErr w:type="gramStart"/>
      <w:r w:rsidRPr="00EA0C2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>ни  одной</w:t>
      </w:r>
      <w:proofErr w:type="gramEnd"/>
      <w:r w:rsidRPr="00EA0C2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 копейки финансирования, за счет помощи   неравнодушных людей, представителей бизнес-сообщества с нуля отремонтировали,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оборудовали помещение на территории Благовещенского Собора, </w:t>
      </w:r>
      <w:r w:rsidRPr="00EA0C2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>организовали работу.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Презентация Общественной приемной прошла в декабре 2021 года.</w:t>
      </w:r>
    </w:p>
    <w:p w:rsidR="007D6B23" w:rsidRPr="00EA0C2F" w:rsidRDefault="007D6B23" w:rsidP="007D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  Важное место в отчетный период отводилось подготовке и проведению заседаний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ОС. Они, как правило, проводились на высоком организационном </w:t>
      </w:r>
      <w:r w:rsidRPr="00EA0C2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уровне, демократично и по-деловому </w:t>
      </w:r>
      <w:proofErr w:type="spellStart"/>
      <w:proofErr w:type="gramStart"/>
      <w:r w:rsidRPr="00EA0C2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>профессионально</w:t>
      </w:r>
      <w:r w:rsidR="00AD549E" w:rsidRPr="00EA0C2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>,</w:t>
      </w:r>
      <w:r w:rsidRPr="00EA0C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для</w:t>
      </w:r>
      <w:proofErr w:type="spellEnd"/>
      <w:proofErr w:type="gramEnd"/>
      <w:r w:rsidRPr="00EA0C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 подготовки вопросов создавалась рабочая группа из </w:t>
      </w:r>
      <w:r w:rsidRPr="00EA0C2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членов ОС, к ней привлекались специалисты-эксперты. Это </w:t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позволяло рассмотреть проблему всесторонне, со знанием дела. </w:t>
      </w:r>
    </w:p>
    <w:p w:rsidR="007D6B23" w:rsidRPr="00EA0C2F" w:rsidRDefault="007D6B23" w:rsidP="007D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lastRenderedPageBreak/>
        <w:t xml:space="preserve">    За отчетный трехлетний период было подготовлено и проведено 17    заседаний Общественного совета и правления, </w:t>
      </w:r>
      <w:proofErr w:type="gramStart"/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подготовлено  48</w:t>
      </w:r>
      <w:proofErr w:type="gramEnd"/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запросов в различные инстанции, подготовлено и отправлено  более 180 писем, ходатайств, запросов, приглашений на заседания совета, что говорит о серьезной, целенаправленной работе.</w:t>
      </w:r>
    </w:p>
    <w:p w:rsidR="007D6B23" w:rsidRPr="00EA0C2F" w:rsidRDefault="007D6B23" w:rsidP="007D6B23">
      <w:pPr>
        <w:shd w:val="clear" w:color="auto" w:fill="FFFFFF"/>
        <w:spacing w:before="10" w:line="418" w:lineRule="exact"/>
        <w:ind w:left="24" w:right="29" w:firstLine="60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На заседаниях Общественного совета и </w:t>
      </w:r>
      <w:proofErr w:type="gramStart"/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правления  члены</w:t>
      </w:r>
      <w:proofErr w:type="gramEnd"/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ОС </w:t>
      </w:r>
      <w:r w:rsidRPr="00EA0C2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 затрагивали и обсуждали широкий спектр проблем </w:t>
      </w:r>
      <w:r w:rsidRPr="00EA0C2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развития экономики, культуры, социальной жизни, повышение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качества жизни </w:t>
      </w:r>
      <w:proofErr w:type="spellStart"/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гагаринцев</w:t>
      </w:r>
      <w:proofErr w:type="spellEnd"/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. Только основных вопросов за отчетный период рассмотрено больше 100.</w:t>
      </w:r>
    </w:p>
    <w:p w:rsidR="007D6B23" w:rsidRPr="00EA0C2F" w:rsidRDefault="007D6B23" w:rsidP="007D6B23">
      <w:pPr>
        <w:shd w:val="clear" w:color="auto" w:fill="FFFFFF"/>
        <w:tabs>
          <w:tab w:val="left" w:pos="7675"/>
        </w:tabs>
        <w:spacing w:line="418" w:lineRule="exact"/>
        <w:ind w:left="5" w:right="48" w:firstLine="610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>Наиболее актуальные вопросы, как правило, вызывали особый</w:t>
      </w:r>
      <w:r w:rsidRPr="00EA0C2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br/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общественный интерес. Это  такие вопросы как состояние дел в аграрном секторе</w:t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br/>
      </w:r>
      <w:r w:rsidRPr="00EA0C2F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t>экономики Гагаринского района; о состоянии качества</w:t>
      </w:r>
      <w:r w:rsidRPr="00EA0C2F"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  <w:lang w:val="ru-RU"/>
        </w:rPr>
        <w:br/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предоставляемых коммунальных </w:t>
      </w:r>
      <w:proofErr w:type="spellStart"/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услуг,соблюдении</w:t>
      </w:r>
      <w:proofErr w:type="spellEnd"/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EA0C2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законодательства по тарифной политике; о состоянии капитального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ремонта многоквартирных домов и ходе выполнения региональной </w:t>
      </w:r>
      <w:r w:rsidRPr="00EA0C2F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val="ru-RU"/>
        </w:rPr>
        <w:t xml:space="preserve">программы в МО «Гагаринской район»; о состоянии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градостроительной деятельности; создание комфортной городской </w:t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среды в г. Гагарин; о содержании кладбищ, воинских захоронений на территории МО «Гагаринский район»; развитие физической </w:t>
      </w:r>
      <w:r w:rsidRPr="00EA0C2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val="ru-RU"/>
        </w:rPr>
        <w:t xml:space="preserve">культуры и спорта в сельских поселениях; о соблюдении мер </w:t>
      </w:r>
      <w:r w:rsidRPr="00EA0C2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val="ru-RU"/>
        </w:rPr>
        <w:t xml:space="preserve">социальной поддержки лиц, имеющих звание «Ветеран труда» в </w:t>
      </w:r>
      <w:r w:rsidRPr="00EA0C2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МО «Гагаринский район»; о состоянии безопасности в школах, детских дошкольных учреждениях города Гагарина; о повышении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роли общественных некоммерческих организаций в духовно-</w:t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нравственном патриотическом воспитании; о ходе реализации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«мусорной реформы» в МО «Гагаринский район»; о перспективах </w:t>
      </w:r>
      <w:r w:rsidRPr="00EA0C2F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развития газификации в районе' и состоянии сервисного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технического обслуживания газового оборудования; о состоянии </w:t>
      </w:r>
      <w:r w:rsidRPr="00EA0C2F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val="ru-RU"/>
        </w:rPr>
        <w:t xml:space="preserve">работы по увековечиванию памяти погибших защитников </w:t>
      </w:r>
      <w:r w:rsidRPr="00EA0C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Отечества на территории МО «Гагаринский район»; об участии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lastRenderedPageBreak/>
        <w:t>МО «Гагаринский район» в госпрограмме «Комплексное развитие сельских территорий» и другие.</w:t>
      </w:r>
    </w:p>
    <w:p w:rsidR="007D6B23" w:rsidRPr="00EA0C2F" w:rsidRDefault="007D6B23" w:rsidP="007D6B23">
      <w:pPr>
        <w:shd w:val="clear" w:color="auto" w:fill="FFFFFF"/>
        <w:tabs>
          <w:tab w:val="left" w:pos="7675"/>
        </w:tabs>
        <w:spacing w:line="418" w:lineRule="exact"/>
        <w:ind w:left="5" w:right="48" w:firstLine="61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Правление ОС уделяло постоянное внимание осуществлению </w:t>
      </w:r>
      <w:r w:rsidRPr="00EA0C2F"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  <w:lang w:val="ru-RU"/>
        </w:rPr>
        <w:t xml:space="preserve">общественного контроля за выполнением решений ОС. Как </w:t>
      </w:r>
      <w:r w:rsidRPr="00EA0C2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правило, периодически заслушивалась информация о ходе </w:t>
      </w:r>
      <w:r w:rsidRPr="00EA0C2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выполнения рекомендаций ОС по проблемным вопросам,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заслушивались отчеты руководителей муниципальных служб, </w:t>
      </w:r>
      <w:r w:rsidRPr="00EA0C2F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председателей постоянных комиссий ОС.</w:t>
      </w:r>
    </w:p>
    <w:p w:rsidR="007D6B23" w:rsidRPr="00EA0C2F" w:rsidRDefault="007D6B23" w:rsidP="007D6B23">
      <w:pPr>
        <w:shd w:val="clear" w:color="auto" w:fill="FFFFFF"/>
        <w:spacing w:line="418" w:lineRule="exact"/>
        <w:ind w:right="38" w:firstLine="43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19"/>
          <w:sz w:val="32"/>
          <w:szCs w:val="32"/>
          <w:lang w:val="ru-RU"/>
        </w:rPr>
        <w:t xml:space="preserve">В ОС района периодически поступала комплексная </w:t>
      </w:r>
      <w:r w:rsidRPr="00EA0C2F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val="ru-RU"/>
        </w:rPr>
        <w:t xml:space="preserve">информация в виде писем, жалоб, предложений, которые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анализировались в установленном порядке, по ним принимались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решения, направлялись запросы в соответствующие структурные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подразделения администрации района, области. Таких запросов в </w:t>
      </w:r>
      <w:r w:rsidRPr="00EA0C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>разные инстанции направлено 48.</w:t>
      </w:r>
    </w:p>
    <w:p w:rsidR="007D6B23" w:rsidRPr="00EA0C2F" w:rsidRDefault="007D6B23" w:rsidP="007D6B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Придавая важное значение перспективам развития родины первого космонавта планеты, от Общественного Совета были подготовлены и направлены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Чубаревой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Юлии Александровне – главе Гагаринского сельского поселения предложения по проектам генерального плана и правил землепользования и застройки. Получен ответ: предложения ОС учтены при принятии ген. плана. В основном, отмечалось положительное и позитивное реагирование на поступающие заявления граждан со стороны руководителей МО «Гагаринский район», однако были и отписки со стороны руководителей отдельных департаментов </w:t>
      </w:r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области ,</w:t>
      </w:r>
      <w:proofErr w:type="gram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администрации района. </w:t>
      </w:r>
    </w:p>
    <w:p w:rsidR="007D6B23" w:rsidRPr="00EA0C2F" w:rsidRDefault="007D6B23" w:rsidP="007D6B23">
      <w:pPr>
        <w:shd w:val="clear" w:color="auto" w:fill="FFFFFF"/>
        <w:spacing w:line="413" w:lineRule="exact"/>
        <w:ind w:left="19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ru-RU"/>
        </w:rPr>
        <w:t xml:space="preserve">ОС дважды обращался в департамент по здравоохранению </w:t>
      </w:r>
      <w:r w:rsidRPr="00EA0C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области по ситуации в ЦРБ. Это повлияло на отставку главного </w:t>
      </w:r>
      <w:r w:rsidRPr="00EA0C2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val="ru-RU"/>
        </w:rPr>
        <w:t xml:space="preserve">врача А.В. Савицкого. Длительное время на контроле ОС находится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ход </w:t>
      </w:r>
      <w:proofErr w:type="gramStart"/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капитального  ремонта</w:t>
      </w:r>
      <w:proofErr w:type="gramEnd"/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стоматологической поликлиники. Надо</w:t>
      </w:r>
    </w:p>
    <w:p w:rsidR="007D6B23" w:rsidRPr="00EA0C2F" w:rsidRDefault="007D6B23" w:rsidP="007D6B23">
      <w:pPr>
        <w:shd w:val="clear" w:color="auto" w:fill="FFFFFF"/>
        <w:spacing w:line="418" w:lineRule="exact"/>
        <w:ind w:left="53"/>
        <w:jc w:val="both"/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lastRenderedPageBreak/>
        <w:t xml:space="preserve">отдать должное члену ОС Поликарповой Н.А., которая проявила </w:t>
      </w:r>
      <w:r w:rsidRPr="00EA0C2F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val="ru-RU"/>
        </w:rPr>
        <w:t xml:space="preserve">стойкость при устранении пробелов в документах при </w:t>
      </w:r>
      <w:r w:rsidRPr="00EA0C2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подготовке технического здания на производство ремонтных </w:t>
      </w:r>
      <w:r w:rsidRPr="00EA0C2F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>работ.</w:t>
      </w:r>
    </w:p>
    <w:p w:rsidR="007D6B23" w:rsidRPr="00EA0C2F" w:rsidRDefault="007D6B23" w:rsidP="007D6B23">
      <w:pPr>
        <w:shd w:val="clear" w:color="auto" w:fill="FFFFFF"/>
        <w:spacing w:line="418" w:lineRule="exact"/>
        <w:ind w:left="5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val="ru-RU"/>
        </w:rPr>
        <w:t xml:space="preserve"> Положительный ответ был получен из Департамента Смоленской области по культурному наследию о переносе памятника матери первого космонавта А.Т. Гагариной на другую музейную площадку.</w:t>
      </w:r>
    </w:p>
    <w:p w:rsidR="007D6B23" w:rsidRPr="00EA0C2F" w:rsidRDefault="007D6B23" w:rsidP="007D6B23">
      <w:pPr>
        <w:shd w:val="clear" w:color="auto" w:fill="FFFFFF"/>
        <w:spacing w:before="10" w:line="418" w:lineRule="exact"/>
        <w:ind w:left="5" w:right="10" w:firstLine="446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На заседании ОС по инициативе члена ОС, игумена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Александра по запросу прихожан, была рассмотрена проблема </w:t>
      </w:r>
      <w:r w:rsidRPr="00EA0C2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преодоления речевых нарушений у детей в муниципальных </w:t>
      </w:r>
      <w:r w:rsidRPr="00EA0C2F">
        <w:rPr>
          <w:rFonts w:ascii="Times New Roman" w:eastAsia="Times New Roman" w:hAnsi="Times New Roman" w:cs="Times New Roman"/>
          <w:color w:val="000000"/>
          <w:spacing w:val="14"/>
          <w:sz w:val="32"/>
          <w:szCs w:val="32"/>
          <w:lang w:val="ru-RU"/>
        </w:rPr>
        <w:t xml:space="preserve">бюджетных дошкольных учреждениях города Гагарина. </w:t>
      </w:r>
      <w:r w:rsidRPr="00EA0C2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val="ru-RU"/>
        </w:rPr>
        <w:t xml:space="preserve">Мониторинг ситуации показал, что из 1420 детей дошкольного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возраста с дефектом речи выявлено 345, а 60 с тяжелыми речевыми нарушениями, которые требуют серьезного логопедического </w:t>
      </w:r>
      <w:r w:rsidRPr="00EA0C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val="ru-RU"/>
        </w:rPr>
        <w:t xml:space="preserve">вмешательства и существенных материальных затрат. Учитывая </w:t>
      </w:r>
      <w:r w:rsidRPr="00EA0C2F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val="ru-RU"/>
        </w:rPr>
        <w:t xml:space="preserve">эти обстоятельства, члены ОС обратились к ведущему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предприятию ООО «</w:t>
      </w:r>
      <w:proofErr w:type="spellStart"/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ЭгерДревпродукт</w:t>
      </w:r>
      <w:proofErr w:type="spellEnd"/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Гагарин» с просьбой помочь </w:t>
      </w:r>
      <w:r w:rsidRPr="00EA0C2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val="ru-RU"/>
        </w:rPr>
        <w:t xml:space="preserve">в решении этой проблемы. Следует отметить, что руководство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этого предприятия положительно отреагировало, готово принимать 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участие в адресной помощи по реабилитации детей.</w:t>
      </w:r>
    </w:p>
    <w:p w:rsidR="007D6B23" w:rsidRPr="00EA0C2F" w:rsidRDefault="00B5660E" w:rsidP="007D6B23">
      <w:pPr>
        <w:shd w:val="clear" w:color="auto" w:fill="FFFFFF"/>
        <w:spacing w:before="10" w:line="418" w:lineRule="exact"/>
        <w:ind w:left="5" w:right="10" w:firstLine="446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Ч</w:t>
      </w:r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ленов Общественного Совета не </w:t>
      </w:r>
      <w:proofErr w:type="gramStart"/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оставляет  равнодушными</w:t>
      </w:r>
      <w:proofErr w:type="gramEnd"/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 ситуаци</w:t>
      </w:r>
      <w:r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я</w:t>
      </w:r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в Донбассе,  ход специальной военной операции. Без лишнего шума, популизма активно участвуют в сборе гуманитарной помощи Игумен Александр, С. И. </w:t>
      </w:r>
      <w:proofErr w:type="spellStart"/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Меркуленкова</w:t>
      </w:r>
      <w:proofErr w:type="spellEnd"/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 </w:t>
      </w:r>
      <w:proofErr w:type="gramStart"/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>и  другие</w:t>
      </w:r>
      <w:proofErr w:type="gramEnd"/>
      <w:r w:rsidR="007D6B23" w:rsidRPr="00EA0C2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val="ru-RU"/>
        </w:rPr>
        <w:t xml:space="preserve">, а член Общественного Совета Зыков Э.И. неоднократно лично доставлял в боевые подразделения самое необходимое бойцам. </w:t>
      </w:r>
    </w:p>
    <w:p w:rsidR="007D6B23" w:rsidRPr="00EA0C2F" w:rsidRDefault="007D6B23" w:rsidP="007D6B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В работе заседаний Общественного Совета принимали непосредственное участие Глава муниципального образования, председатель районной Думы, заместители главы, руководители отделов администрации, руководители региональных и муниципальных служб. </w:t>
      </w:r>
    </w:p>
    <w:p w:rsidR="007D6B23" w:rsidRPr="00EA0C2F" w:rsidRDefault="007D6B23" w:rsidP="007D6B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О проводимых общественных слушаниях и заседаниях общественного совета на регулярной основе информация размещалась на сайте районной администрации. К сожалению, вовремя подготовленные материалы не всегда своевременно размещались на сайте администрации в разделе «Общественный совет», иногда проходили недели до момента размещения наших материалов. </w:t>
      </w:r>
    </w:p>
    <w:p w:rsidR="007D6B23" w:rsidRPr="00EA0C2F" w:rsidRDefault="007D6B23" w:rsidP="007D6B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>Информационную поддержку мероприятиям оказывала так же газета «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Гжатский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вестник».</w:t>
      </w:r>
    </w:p>
    <w:p w:rsidR="007D6B23" w:rsidRPr="00EA0C2F" w:rsidRDefault="007D6B23" w:rsidP="007D6B23">
      <w:pPr>
        <w:shd w:val="clear" w:color="auto" w:fill="FFFFFF"/>
        <w:spacing w:line="418" w:lineRule="exact"/>
        <w:ind w:right="43" w:firstLine="446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Был проведен </w:t>
      </w:r>
      <w:proofErr w:type="gramStart"/>
      <w:r w:rsidRPr="00EA0C2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>анализ  активности</w:t>
      </w:r>
      <w:proofErr w:type="gramEnd"/>
      <w:r w:rsidRPr="00EA0C2F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val="ru-RU"/>
        </w:rPr>
        <w:t xml:space="preserve"> членов ОС. Наибольшую </w:t>
      </w:r>
      <w:r w:rsidRPr="00EA0C2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val="ru-RU"/>
        </w:rPr>
        <w:t xml:space="preserve">активность в обсуждении проблемных вопросов на ОС проявляли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Карпиков </w:t>
      </w:r>
      <w:proofErr w:type="gramStart"/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А.А.(</w:t>
      </w:r>
      <w:proofErr w:type="gramEnd"/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игумен Александр), Филатова Т.Д., Седова Е.П., Семилетов В.Е., Примак П.А., </w:t>
      </w:r>
      <w:proofErr w:type="spellStart"/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Меркуленкова</w:t>
      </w:r>
      <w:proofErr w:type="spellEnd"/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 xml:space="preserve"> С.И. и многие другие. Так, член ОС Зыков Э.И. активно участвует в сборе и доставке на </w:t>
      </w:r>
      <w:r w:rsidRPr="00EA0C2F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val="ru-RU"/>
        </w:rPr>
        <w:t xml:space="preserve">Донбасс гуманитарной помощи, а член ОС Печеный П.В. </w:t>
      </w:r>
      <w:r w:rsidRPr="00EA0C2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val="ru-RU"/>
        </w:rPr>
        <w:t>добровольцем уехал для участия в специальной военной операции.</w:t>
      </w:r>
    </w:p>
    <w:p w:rsidR="007D6B23" w:rsidRPr="00EA0C2F" w:rsidRDefault="007D6B23" w:rsidP="007D6B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Члены ОС принимали участие в мероприятиях, проводимых органами местного самоуправления по духовно-нравственному, гражданско-патриотическому воспитанию молодежи (Игумен Александр), пропаганде здорового образа жизни (Поликарпова Н. А.).</w:t>
      </w:r>
    </w:p>
    <w:p w:rsidR="007D6B23" w:rsidRPr="00EA0C2F" w:rsidRDefault="007D6B23" w:rsidP="007D6B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Член ОС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Филатова Т. Д. принимала самое активное участие</w:t>
      </w:r>
      <w:r w:rsidRPr="00EA0C2F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 xml:space="preserve">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в подготовке и проведении </w:t>
      </w:r>
      <w:r w:rsidRPr="00EA0C2F">
        <w:rPr>
          <w:rFonts w:ascii="Times New Roman" w:hAnsi="Times New Roman" w:cs="Times New Roman"/>
          <w:sz w:val="32"/>
          <w:szCs w:val="32"/>
        </w:rPr>
        <w:t>XLVII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Общественно-научных чтениях, посвященных памяти первопроходца космоса Ю. А. Гагарина, а также </w:t>
      </w:r>
      <w:r w:rsidRPr="00EA0C2F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 xml:space="preserve">в подготовке и проведении мероприятий, посвященных 60 – </w:t>
      </w:r>
      <w:proofErr w:type="spellStart"/>
      <w:r w:rsidRPr="00EA0C2F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летию</w:t>
      </w:r>
      <w:proofErr w:type="spellEnd"/>
      <w:r w:rsidRPr="00EA0C2F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 xml:space="preserve"> 1 полёта Ю. А. Гагарина в космос. </w:t>
      </w:r>
    </w:p>
    <w:p w:rsidR="007D6B23" w:rsidRPr="00EA0C2F" w:rsidRDefault="007D6B23" w:rsidP="007D6B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  С целью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EA0C2F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EA0C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выполнения мероприятий Государственной программы развития сельского хозяйства ОС особое внимание </w:t>
      </w:r>
      <w:r w:rsidRPr="00EA0C2F">
        <w:rPr>
          <w:rFonts w:ascii="Times New Roman" w:hAnsi="Times New Roman" w:cs="Times New Roman"/>
          <w:sz w:val="32"/>
          <w:szCs w:val="32"/>
          <w:lang w:val="ru-RU" w:eastAsia="ru-RU"/>
        </w:rPr>
        <w:lastRenderedPageBreak/>
        <w:t>уделяло проблемам селян. Обобщен и распространяется опыт работы фермерского хозяйства «Берёзка» (руководитель Примак П.А.). Кстати, Примак П.А. по итогам работы за 2022 год удостоен Вымпела и благодарности губернатора.</w:t>
      </w:r>
    </w:p>
    <w:p w:rsidR="007D6B23" w:rsidRPr="00EA0C2F" w:rsidRDefault="007D6B23" w:rsidP="007D6B2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ОС выступил с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инициативой  «Посади дерево» (Кстати, в реализацию этой инициативы на родине Ю.А. Гагарина – д. Юрино заложен плодовый  - сад 2,5 тыс. деревьев, на общественной территории д.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Извозки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- посажено 60 сосен). ,  По инициативе в том числе Общественного Совета, администрацией района был положительно решен вопрос о создании сквера памяти А.А. Леонова около кинотеатра «Космос», который на сегодня является украшением центральной площади города.</w:t>
      </w:r>
    </w:p>
    <w:p w:rsidR="007D6B23" w:rsidRPr="00EA0C2F" w:rsidRDefault="007D6B23" w:rsidP="007D6B2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Также И.В. Жуков поблагодарил за активную, плодотворную работу всех членов </w:t>
      </w:r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Общественного  совета</w:t>
      </w:r>
      <w:proofErr w:type="gramEnd"/>
      <w:r w:rsidRPr="00EA0C2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8A3A0C" w:rsidRPr="00EA0C2F" w:rsidRDefault="00784C3E" w:rsidP="00784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>Полный текст доклада будет размещен на официальном сайте администрации района, в разделе «Общественный совет».</w:t>
      </w:r>
      <w:r w:rsidR="008A3A0C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721735" w:rsidRPr="00EA0C2F" w:rsidRDefault="00721735" w:rsidP="00784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D2760" w:rsidRPr="00EA0C2F" w:rsidRDefault="007D6B23" w:rsidP="00784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В обсуждении доклада  приняли участие члены ОС Т.Д. Филатова, Н. А.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Поликарпова,В.Е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. Семилетов, Е.П. Седова, Е.И.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Корнева,Э.И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Зыков</w:t>
      </w:r>
      <w:r w:rsidR="00EA5346" w:rsidRPr="00EA0C2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D43F1" w:rsidRPr="00EA0C2F">
        <w:rPr>
          <w:rFonts w:ascii="Times New Roman" w:hAnsi="Times New Roman" w:cs="Times New Roman"/>
          <w:sz w:val="32"/>
          <w:szCs w:val="32"/>
          <w:lang w:val="ru-RU"/>
        </w:rPr>
        <w:t>Все</w:t>
      </w:r>
      <w:proofErr w:type="spellEnd"/>
      <w:r w:rsidR="004D43F1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выступающие отметили, что работа членов ОС </w:t>
      </w:r>
      <w:r w:rsidR="008D2760" w:rsidRPr="00EA0C2F">
        <w:rPr>
          <w:rFonts w:ascii="Times New Roman" w:hAnsi="Times New Roman" w:cs="Times New Roman"/>
          <w:sz w:val="32"/>
          <w:szCs w:val="32"/>
          <w:lang w:val="ru-RU"/>
        </w:rPr>
        <w:t>проходила конструктивно, многие поднятые вопросы были доведены до логического завершения,</w:t>
      </w:r>
      <w:r w:rsidR="00721735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D2760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хотя остались и нерешенные  проблемы, все выступающие пожелали успехов в работе новому составу Общественного совета. </w:t>
      </w:r>
    </w:p>
    <w:p w:rsidR="00721735" w:rsidRPr="00EA0C2F" w:rsidRDefault="00721735" w:rsidP="00784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D6B23" w:rsidRPr="00EA0C2F" w:rsidRDefault="008D2760" w:rsidP="00784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Председатель Общественной Палаты Смоленской области Д.Ю. Пестунов поблагодарил всех членов ОС за активную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работу,он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отметил, что опыт деятельности Общественного совета МО «Гагаринский район» был признан лучшим в области, видеоролик и другие материалы</w:t>
      </w:r>
      <w:r w:rsidR="00F52DF4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о работе совета отправлены в Общественную палату РФ, опыт работы  Общественного совета Гагаринского </w:t>
      </w:r>
      <w:r w:rsidR="00F52DF4" w:rsidRPr="00EA0C2F">
        <w:rPr>
          <w:rFonts w:ascii="Times New Roman" w:hAnsi="Times New Roman" w:cs="Times New Roman"/>
          <w:sz w:val="32"/>
          <w:szCs w:val="32"/>
          <w:lang w:val="ru-RU"/>
        </w:rPr>
        <w:lastRenderedPageBreak/>
        <w:t>района   будет  широко распространен в  области с организацией выездных заседаний в г. Гагарин.</w:t>
      </w:r>
      <w:r w:rsidR="004D43F1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</w:p>
    <w:p w:rsidR="00721735" w:rsidRPr="00EA0C2F" w:rsidRDefault="00721735" w:rsidP="00784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Е.И.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Матюшова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также высоко оценила вклад членов ОС в жизни города и района, подчеркнув созидательную роль ОС в объединении общества.</w:t>
      </w:r>
    </w:p>
    <w:p w:rsidR="00EA5346" w:rsidRPr="00EA0C2F" w:rsidRDefault="00EA5346" w:rsidP="00784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A5346" w:rsidRPr="00EA0C2F" w:rsidRDefault="00EA5346" w:rsidP="00EA5346">
      <w:pPr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       </w:t>
      </w:r>
      <w:proofErr w:type="gramStart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Заслушав  и</w:t>
      </w:r>
      <w:proofErr w:type="gramEnd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обсудив отчет о деятельности Общественного Совета участники заседания отме</w:t>
      </w:r>
      <w:r w:rsidR="00721735" w:rsidRPr="00EA0C2F">
        <w:rPr>
          <w:rFonts w:ascii="Times New Roman" w:hAnsi="Times New Roman" w:cs="Times New Roman"/>
          <w:bCs/>
          <w:sz w:val="32"/>
          <w:szCs w:val="32"/>
          <w:lang w:val="ru-RU"/>
        </w:rPr>
        <w:t>тили</w:t>
      </w: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важность и актуальность проблем, выносимых в отчетном периоде на рассмотрение, коллективность и демократичность их обсуждения, активность членов ОС, наработку в целом положительного опыта работы.</w:t>
      </w:r>
    </w:p>
    <w:p w:rsidR="00EA5346" w:rsidRPr="00EA0C2F" w:rsidRDefault="00EA5346" w:rsidP="00EA53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 </w:t>
      </w:r>
      <w:proofErr w:type="gramStart"/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>ПЕРВОМУ  ВОПРОСУ</w:t>
      </w:r>
      <w:proofErr w:type="gramEnd"/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EA0C2F">
        <w:rPr>
          <w:rFonts w:ascii="Times New Roman" w:hAnsi="Times New Roman" w:cs="Times New Roman"/>
          <w:b/>
          <w:bCs/>
          <w:sz w:val="32"/>
          <w:szCs w:val="32"/>
        </w:rPr>
        <w:t>РЕШЕНО:</w:t>
      </w:r>
    </w:p>
    <w:p w:rsidR="00EA5346" w:rsidRPr="00EA0C2F" w:rsidRDefault="00EA5346" w:rsidP="00A85A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Отчет о деятельности Общественного Совета утвердить.</w:t>
      </w:r>
    </w:p>
    <w:p w:rsidR="00EA5346" w:rsidRPr="00EA0C2F" w:rsidRDefault="00EA5346" w:rsidP="00EA53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Одобрить в основном деятельность Общественного Совета 2 Созыва и рекомендовать новому составу Общественного Совета</w:t>
      </w:r>
      <w:r w:rsidR="00721735" w:rsidRPr="00EA0C2F">
        <w:rPr>
          <w:rFonts w:ascii="Times New Roman" w:hAnsi="Times New Roman" w:cs="Times New Roman"/>
          <w:bCs/>
          <w:sz w:val="32"/>
          <w:szCs w:val="32"/>
          <w:lang w:val="ru-RU"/>
        </w:rPr>
        <w:t>,</w:t>
      </w: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соблюдая преемственность</w:t>
      </w:r>
      <w:r w:rsidR="00721735" w:rsidRPr="00EA0C2F">
        <w:rPr>
          <w:rFonts w:ascii="Times New Roman" w:hAnsi="Times New Roman" w:cs="Times New Roman"/>
          <w:bCs/>
          <w:sz w:val="32"/>
          <w:szCs w:val="32"/>
          <w:lang w:val="ru-RU"/>
        </w:rPr>
        <w:t>,</w:t>
      </w: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использовать положительный опыт, наработки по реализации общественного контроля в сфере ЖКХ, благоустройства, по патриотическому воспитанию молодежи и другим сферам жизнедеятельности муниципального образования.</w:t>
      </w:r>
    </w:p>
    <w:p w:rsidR="00EA5346" w:rsidRPr="00EA0C2F" w:rsidRDefault="00EA5346" w:rsidP="00EA5346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>Решение было принято единогласно.</w:t>
      </w:r>
    </w:p>
    <w:p w:rsidR="00721735" w:rsidRPr="00EA0C2F" w:rsidRDefault="00721735" w:rsidP="00EA5346">
      <w:pPr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ВТОРОЙ </w:t>
      </w:r>
      <w:proofErr w:type="gramStart"/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>ВОПРОС  -</w:t>
      </w:r>
      <w:proofErr w:type="gramEnd"/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«</w:t>
      </w: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Об инициативе ФКХ «Березка»</w:t>
      </w:r>
      <w:r w:rsidR="00D04858"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- </w:t>
      </w: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в связи со сложившимися  техническими трудностями было решено рассмотреть на ближайшем заседании ОС нового созыва. И.В. Жуков ознакомил присутствующих с </w:t>
      </w:r>
      <w:r w:rsidR="00344C26"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опытом работы Ф</w:t>
      </w:r>
      <w:r w:rsidR="00D04858"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КХ «Березка», высоко оценил работу председателя «Березки» П.А. Примак, достижения предприятия. Информацию члены ОС приняли к сведению.</w:t>
      </w:r>
    </w:p>
    <w:p w:rsidR="00AD549E" w:rsidRPr="00EA0C2F" w:rsidRDefault="00AD549E" w:rsidP="00EA5346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</w:t>
      </w:r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 ТРЕТЬЕМУ </w:t>
      </w:r>
      <w:proofErr w:type="spellStart"/>
      <w:proofErr w:type="gramStart"/>
      <w:r w:rsidRPr="00EA0C2F">
        <w:rPr>
          <w:rFonts w:ascii="Times New Roman" w:hAnsi="Times New Roman" w:cs="Times New Roman"/>
          <w:b/>
          <w:bCs/>
          <w:sz w:val="32"/>
          <w:szCs w:val="32"/>
          <w:lang w:val="ru-RU"/>
        </w:rPr>
        <w:t>ВОПРОСУ</w:t>
      </w:r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:состоялось</w:t>
      </w:r>
      <w:proofErr w:type="spellEnd"/>
      <w:proofErr w:type="gramEnd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награждение  членов </w:t>
      </w:r>
      <w:proofErr w:type="spellStart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>Общественнного</w:t>
      </w:r>
      <w:proofErr w:type="spellEnd"/>
      <w:r w:rsidRPr="00EA0C2F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 совета. Председатель районной Думы А.И. Иванов провел церемонию награждения от Гагаринской районной Думы.</w:t>
      </w:r>
    </w:p>
    <w:p w:rsidR="00FF78C6" w:rsidRPr="00EA0C2F" w:rsidRDefault="00FF78C6" w:rsidP="00FF78C6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За </w:t>
      </w:r>
      <w:proofErr w:type="spellStart"/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активную,целеустремленную</w:t>
      </w:r>
      <w:proofErr w:type="spellEnd"/>
      <w:proofErr w:type="gram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работу в Общественном совете  </w:t>
      </w: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t>Почетн</w:t>
      </w:r>
      <w:r w:rsidR="00AD549E" w:rsidRPr="00EA0C2F">
        <w:rPr>
          <w:rFonts w:ascii="Times New Roman" w:hAnsi="Times New Roman" w:cs="Times New Roman"/>
          <w:b/>
          <w:sz w:val="32"/>
          <w:szCs w:val="32"/>
          <w:lang w:val="ru-RU"/>
        </w:rPr>
        <w:t>ой</w:t>
      </w: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грамот</w:t>
      </w:r>
      <w:r w:rsidR="00AD549E" w:rsidRPr="00EA0C2F">
        <w:rPr>
          <w:rFonts w:ascii="Times New Roman" w:hAnsi="Times New Roman" w:cs="Times New Roman"/>
          <w:b/>
          <w:sz w:val="32"/>
          <w:szCs w:val="32"/>
          <w:lang w:val="ru-RU"/>
        </w:rPr>
        <w:t>ой</w:t>
      </w: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районной Думы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награжден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Зыков Эмил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ь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Игоревич.</w:t>
      </w:r>
    </w:p>
    <w:p w:rsidR="00D04858" w:rsidRPr="00EA0C2F" w:rsidRDefault="00AD549E" w:rsidP="00AD549E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Г</w:t>
      </w:r>
      <w:r w:rsidR="00FF78C6" w:rsidRPr="00EA0C2F">
        <w:rPr>
          <w:rFonts w:ascii="Times New Roman" w:hAnsi="Times New Roman" w:cs="Times New Roman"/>
          <w:b/>
          <w:sz w:val="32"/>
          <w:szCs w:val="32"/>
          <w:lang w:val="ru-RU"/>
        </w:rPr>
        <w:t>рамот</w:t>
      </w: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t>ой</w:t>
      </w:r>
      <w:r w:rsidR="00FF78C6" w:rsidRPr="00EA0C2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районной </w:t>
      </w:r>
      <w:proofErr w:type="spellStart"/>
      <w:proofErr w:type="gramStart"/>
      <w:r w:rsidR="00FF78C6" w:rsidRPr="00EA0C2F">
        <w:rPr>
          <w:rFonts w:ascii="Times New Roman" w:hAnsi="Times New Roman" w:cs="Times New Roman"/>
          <w:b/>
          <w:sz w:val="32"/>
          <w:szCs w:val="32"/>
          <w:lang w:val="ru-RU"/>
        </w:rPr>
        <w:t>Думы</w:t>
      </w:r>
      <w:r w:rsidR="00FF78C6" w:rsidRPr="00EA0C2F">
        <w:rPr>
          <w:rFonts w:ascii="Times New Roman" w:hAnsi="Times New Roman" w:cs="Times New Roman"/>
          <w:sz w:val="32"/>
          <w:szCs w:val="32"/>
          <w:lang w:val="ru-RU"/>
        </w:rPr>
        <w:t>:Корнев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spellEnd"/>
      <w:proofErr w:type="gramEnd"/>
      <w:r w:rsidR="00FF78C6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Елен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FF78C6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FF78C6" w:rsidRPr="00EA0C2F">
        <w:rPr>
          <w:rFonts w:ascii="Times New Roman" w:hAnsi="Times New Roman" w:cs="Times New Roman"/>
          <w:sz w:val="32"/>
          <w:szCs w:val="32"/>
          <w:lang w:val="ru-RU"/>
        </w:rPr>
        <w:t>Ивановн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FF78C6" w:rsidRPr="00EA0C2F">
        <w:rPr>
          <w:rFonts w:ascii="Times New Roman" w:hAnsi="Times New Roman" w:cs="Times New Roman"/>
          <w:sz w:val="32"/>
          <w:szCs w:val="32"/>
          <w:lang w:val="ru-RU"/>
        </w:rPr>
        <w:t>;Поликарпов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proofErr w:type="spellEnd"/>
      <w:r w:rsidR="00FF78C6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Наталь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FF78C6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Анатольевн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04858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D04858" w:rsidRPr="00EA0C2F">
        <w:rPr>
          <w:rFonts w:ascii="Times New Roman" w:hAnsi="Times New Roman" w:cs="Times New Roman"/>
          <w:sz w:val="32"/>
          <w:szCs w:val="32"/>
          <w:lang w:val="ru-RU"/>
        </w:rPr>
        <w:t>Филатов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04858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Тамар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04858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Дмитриевн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а</w:t>
      </w:r>
      <w:r w:rsidR="00D04858" w:rsidRPr="00EA0C2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F78C6" w:rsidRPr="00EA0C2F" w:rsidRDefault="00FF78C6" w:rsidP="00AD549E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t>Благодарност</w:t>
      </w:r>
      <w:r w:rsidR="00AD549E" w:rsidRPr="00EA0C2F">
        <w:rPr>
          <w:rFonts w:ascii="Times New Roman" w:hAnsi="Times New Roman" w:cs="Times New Roman"/>
          <w:b/>
          <w:sz w:val="32"/>
          <w:szCs w:val="32"/>
          <w:lang w:val="ru-RU"/>
        </w:rPr>
        <w:t>и</w:t>
      </w:r>
      <w:r w:rsidRPr="00EA0C2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районной Думы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вручены: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Иванов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у</w:t>
      </w:r>
      <w:proofErr w:type="spellEnd"/>
      <w:proofErr w:type="gram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Игор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Викторович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;Илюшин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ой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Ирин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Федоровн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;Лукашов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у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Руслан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Витальевич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;Меркуленков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ой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Светлан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Ивановн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;Нетесов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ой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Людмил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hAnsi="Times New Roman" w:cs="Times New Roman"/>
          <w:sz w:val="32"/>
          <w:szCs w:val="32"/>
          <w:lang w:val="ru-RU"/>
        </w:rPr>
        <w:t>Петровн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;Горин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ой</w:t>
      </w:r>
      <w:proofErr w:type="spell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Галин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Михайловн</w:t>
      </w:r>
      <w:r w:rsidR="00AD549E" w:rsidRPr="00EA0C2F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Pr="00EA0C2F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C56C42" w:rsidRPr="00EA0C2F" w:rsidRDefault="00C56C42" w:rsidP="00AD549E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Награждение от администрации МО «Гагаринский </w:t>
      </w:r>
      <w:proofErr w:type="gramStart"/>
      <w:r w:rsidRPr="00EA0C2F">
        <w:rPr>
          <w:rFonts w:ascii="Times New Roman" w:hAnsi="Times New Roman" w:cs="Times New Roman"/>
          <w:sz w:val="32"/>
          <w:szCs w:val="32"/>
          <w:lang w:val="ru-RU"/>
        </w:rPr>
        <w:t>район»  провел</w:t>
      </w:r>
      <w:proofErr w:type="gramEnd"/>
      <w:r w:rsidRPr="00EA0C2F">
        <w:rPr>
          <w:rFonts w:ascii="Times New Roman" w:hAnsi="Times New Roman" w:cs="Times New Roman"/>
          <w:sz w:val="32"/>
          <w:szCs w:val="32"/>
          <w:lang w:val="ru-RU"/>
        </w:rPr>
        <w:t xml:space="preserve"> председатель комитета  по  образованию А.Н. Смирнов.</w:t>
      </w:r>
    </w:p>
    <w:p w:rsidR="00C56C42" w:rsidRPr="00EA0C2F" w:rsidRDefault="00FF78C6" w:rsidP="00EA0C2F">
      <w:pPr>
        <w:shd w:val="clear" w:color="auto" w:fill="FFFFFF"/>
        <w:spacing w:line="355" w:lineRule="exact"/>
        <w:ind w:left="475"/>
        <w:jc w:val="both"/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val="ru-RU"/>
        </w:rPr>
        <w:t>Почетной грамотой администрации МО «Гагаринский район»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</w:t>
      </w:r>
      <w:proofErr w:type="spellStart"/>
      <w:proofErr w:type="gramStart"/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награждены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:Семилетов</w:t>
      </w:r>
      <w:proofErr w:type="spellEnd"/>
      <w:proofErr w:type="gram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Владимир </w:t>
      </w:r>
      <w:proofErr w:type="spell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Евгеньевич;Карпиков</w:t>
      </w:r>
      <w:proofErr w:type="spell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Алексе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й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Александрович (Игумен Александр).</w:t>
      </w:r>
    </w:p>
    <w:p w:rsidR="00FF78C6" w:rsidRPr="00EA0C2F" w:rsidRDefault="00FF78C6" w:rsidP="00EA0C2F">
      <w:pPr>
        <w:shd w:val="clear" w:color="auto" w:fill="FFFFFF"/>
        <w:spacing w:line="355" w:lineRule="exact"/>
        <w:ind w:left="475"/>
        <w:jc w:val="both"/>
        <w:rPr>
          <w:rFonts w:ascii="Times New Roman" w:hAnsi="Times New Roman" w:cs="Times New Roman"/>
          <w:color w:val="434343"/>
          <w:spacing w:val="-12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val="ru-RU"/>
        </w:rPr>
        <w:t>Грамотой районной администрации МО «Гагаринский район»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</w:t>
      </w:r>
      <w:proofErr w:type="spellStart"/>
      <w:proofErr w:type="gramStart"/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награждены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:Седов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а</w:t>
      </w:r>
      <w:proofErr w:type="spellEnd"/>
      <w:proofErr w:type="gram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Екатерин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а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Петровн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а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;Примак</w:t>
      </w:r>
      <w:proofErr w:type="spell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Петр Александрович.</w:t>
      </w:r>
    </w:p>
    <w:p w:rsidR="00FF78C6" w:rsidRPr="00EA0C2F" w:rsidRDefault="00FF78C6" w:rsidP="00EA0C2F">
      <w:pPr>
        <w:shd w:val="clear" w:color="auto" w:fill="FFFFFF"/>
        <w:spacing w:before="350" w:line="355" w:lineRule="exact"/>
        <w:ind w:left="413"/>
        <w:jc w:val="both"/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val="ru-RU"/>
        </w:rPr>
        <w:t xml:space="preserve">Благодарностью администрации МО «Гагаринский </w:t>
      </w:r>
      <w:proofErr w:type="spellStart"/>
      <w:r w:rsidRPr="00EA0C2F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val="ru-RU"/>
        </w:rPr>
        <w:t>район</w:t>
      </w:r>
      <w:proofErr w:type="gram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»:Белов</w:t>
      </w:r>
      <w:proofErr w:type="spellEnd"/>
      <w:proofErr w:type="gram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Пав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ел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Петрович;Печен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ый</w:t>
      </w:r>
      <w:proofErr w:type="spell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Пав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ел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</w:t>
      </w:r>
      <w:proofErr w:type="spell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Валерьевич;Сергеев</w:t>
      </w:r>
      <w:proofErr w:type="spell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Пав</w:t>
      </w:r>
      <w:r w:rsidR="00C56C42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ел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Викторович.</w:t>
      </w:r>
    </w:p>
    <w:p w:rsidR="00C56C42" w:rsidRPr="00EA0C2F" w:rsidRDefault="00C56C42" w:rsidP="00EA0C2F">
      <w:pPr>
        <w:shd w:val="clear" w:color="auto" w:fill="FFFFFF"/>
        <w:spacing w:before="350" w:line="355" w:lineRule="exact"/>
        <w:ind w:left="413"/>
        <w:jc w:val="both"/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val="ru-RU"/>
        </w:rPr>
        <w:t>Почетные грамоты  Общественной Палаты Смоленской области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за активную общественную деятельность на благо жителей МО «Гагаринский район» председатель Общественной Палаты Смоленской области Д.Ю. Пестунов вручил: председателю Общественного совета Ивану  Васильевичу Жукову, Семилетову Владимиру </w:t>
      </w:r>
      <w:proofErr w:type="spell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Евгеньевичу,Седовой</w:t>
      </w:r>
      <w:proofErr w:type="spell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Екатерине </w:t>
      </w:r>
      <w:proofErr w:type="spell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Петровне,Зыкову</w:t>
      </w:r>
      <w:proofErr w:type="spell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Эмилю Игоревичу, Иванову Игорю </w:t>
      </w:r>
      <w:proofErr w:type="spell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Викторовичу,Карпикову</w:t>
      </w:r>
      <w:proofErr w:type="spell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Алексею Александровичу ( </w:t>
      </w:r>
      <w:r w:rsidR="007F7147"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Игумену Александру).</w:t>
      </w:r>
    </w:p>
    <w:p w:rsidR="007F7147" w:rsidRPr="00EA0C2F" w:rsidRDefault="007F7147" w:rsidP="00EA0C2F">
      <w:pPr>
        <w:shd w:val="clear" w:color="auto" w:fill="FFFFFF"/>
        <w:spacing w:before="350" w:line="355" w:lineRule="exact"/>
        <w:ind w:left="413"/>
        <w:jc w:val="both"/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Отсутствующим членам ОС грамоты будут вручены на февральском заседании ОС.</w:t>
      </w:r>
    </w:p>
    <w:p w:rsidR="007F7147" w:rsidRPr="00EA0C2F" w:rsidRDefault="007F7147" w:rsidP="00EA0C2F">
      <w:pPr>
        <w:shd w:val="clear" w:color="auto" w:fill="FFFFFF"/>
        <w:spacing w:before="350" w:line="355" w:lineRule="exact"/>
        <w:ind w:left="413"/>
        <w:jc w:val="both"/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</w:pPr>
      <w:r w:rsidRPr="00EA0C2F">
        <w:rPr>
          <w:rFonts w:ascii="Times New Roman" w:eastAsia="Times New Roman" w:hAnsi="Times New Roman" w:cs="Times New Roman"/>
          <w:b/>
          <w:color w:val="434343"/>
          <w:spacing w:val="4"/>
          <w:sz w:val="32"/>
          <w:szCs w:val="32"/>
          <w:lang w:val="ru-RU"/>
        </w:rPr>
        <w:t>Почетным членом Общественного Совета МО «Гагаринский район»</w:t>
      </w:r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</w:t>
      </w:r>
      <w:proofErr w:type="gramStart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>единогласно  избрана</w:t>
      </w:r>
      <w:proofErr w:type="gramEnd"/>
      <w:r w:rsidRPr="00EA0C2F">
        <w:rPr>
          <w:rFonts w:ascii="Times New Roman" w:eastAsia="Times New Roman" w:hAnsi="Times New Roman" w:cs="Times New Roman"/>
          <w:color w:val="434343"/>
          <w:spacing w:val="4"/>
          <w:sz w:val="32"/>
          <w:szCs w:val="32"/>
          <w:lang w:val="ru-RU"/>
        </w:rPr>
        <w:t xml:space="preserve">  Седова Екатерина Петровна.</w:t>
      </w:r>
    </w:p>
    <w:p w:rsidR="008A3A0C" w:rsidRPr="00EA0C2F" w:rsidRDefault="008A3A0C" w:rsidP="00EA0C2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EA0C2F">
        <w:rPr>
          <w:rFonts w:ascii="Times New Roman" w:eastAsia="Calibri" w:hAnsi="Times New Roman" w:cs="Times New Roman"/>
          <w:sz w:val="32"/>
          <w:szCs w:val="32"/>
          <w:lang w:val="ru-RU"/>
        </w:rPr>
        <w:lastRenderedPageBreak/>
        <w:t xml:space="preserve">И.В. </w:t>
      </w:r>
      <w:proofErr w:type="gramStart"/>
      <w:r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>Жуков ,</w:t>
      </w:r>
      <w:proofErr w:type="gramEnd"/>
      <w:r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закрывая заседание ОС, сообщил о проведении в </w:t>
      </w:r>
      <w:r w:rsidR="007F7147"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>феврале</w:t>
      </w:r>
      <w:r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2023 года </w:t>
      </w:r>
      <w:r w:rsidR="007F7147"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первого </w:t>
      </w:r>
      <w:r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заседания Общественного Совета </w:t>
      </w:r>
      <w:r w:rsidR="007F7147"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>нового, третьего</w:t>
      </w:r>
      <w:r w:rsidRPr="00EA0C2F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созыва.</w:t>
      </w: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ru-RU"/>
        </w:rPr>
      </w:pP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>Председатель Общественного Совета                                    И.В. Жуков.</w:t>
      </w: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A0C2F">
        <w:rPr>
          <w:rFonts w:ascii="Times New Roman" w:hAnsi="Times New Roman" w:cs="Times New Roman"/>
          <w:sz w:val="32"/>
          <w:szCs w:val="32"/>
          <w:lang w:val="ru-RU"/>
        </w:rPr>
        <w:t>Секретарь ОС                                                                            Е.П. Седова.</w:t>
      </w: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8A3A0C" w:rsidRPr="00EA0C2F" w:rsidRDefault="008A3A0C" w:rsidP="008A3A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8A3A0C" w:rsidRPr="00EA0C2F" w:rsidRDefault="008A3A0C" w:rsidP="008A3A0C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A3A0C" w:rsidRPr="00EA0C2F" w:rsidRDefault="008A3A0C" w:rsidP="008A3A0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8A3A0C" w:rsidRPr="00EA0C2F" w:rsidRDefault="008A3A0C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8A3A0C" w:rsidRPr="00EA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389"/>
    <w:multiLevelType w:val="hybridMultilevel"/>
    <w:tmpl w:val="E0A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7C3"/>
    <w:multiLevelType w:val="singleLevel"/>
    <w:tmpl w:val="FD9001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2F6D71"/>
    <w:multiLevelType w:val="singleLevel"/>
    <w:tmpl w:val="B392854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AB684F"/>
    <w:multiLevelType w:val="singleLevel"/>
    <w:tmpl w:val="D7E03F7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803945"/>
    <w:multiLevelType w:val="singleLevel"/>
    <w:tmpl w:val="A700452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769100E"/>
    <w:multiLevelType w:val="hybridMultilevel"/>
    <w:tmpl w:val="4BD2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6554"/>
    <w:multiLevelType w:val="hybridMultilevel"/>
    <w:tmpl w:val="DD40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E3688"/>
    <w:multiLevelType w:val="singleLevel"/>
    <w:tmpl w:val="68B8D6E8"/>
    <w:lvl w:ilvl="0">
      <w:start w:val="4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3F957A6"/>
    <w:multiLevelType w:val="hybridMultilevel"/>
    <w:tmpl w:val="E4A04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D181A"/>
    <w:multiLevelType w:val="hybridMultilevel"/>
    <w:tmpl w:val="2A1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767A7"/>
    <w:multiLevelType w:val="hybridMultilevel"/>
    <w:tmpl w:val="8EA4B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DBA2F14"/>
    <w:multiLevelType w:val="hybridMultilevel"/>
    <w:tmpl w:val="0CB8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01CFD"/>
    <w:multiLevelType w:val="hybridMultilevel"/>
    <w:tmpl w:val="0CB8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0C"/>
    <w:rsid w:val="00344C26"/>
    <w:rsid w:val="004D43F1"/>
    <w:rsid w:val="00721735"/>
    <w:rsid w:val="00784C3E"/>
    <w:rsid w:val="007D6B23"/>
    <w:rsid w:val="007F7147"/>
    <w:rsid w:val="008953D5"/>
    <w:rsid w:val="008A3A0C"/>
    <w:rsid w:val="008D2760"/>
    <w:rsid w:val="00AD549E"/>
    <w:rsid w:val="00B5660E"/>
    <w:rsid w:val="00C56C42"/>
    <w:rsid w:val="00D04858"/>
    <w:rsid w:val="00EA0C2F"/>
    <w:rsid w:val="00EA5346"/>
    <w:rsid w:val="00EE6E39"/>
    <w:rsid w:val="00F52DF4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4124"/>
  <w15:chartTrackingRefBased/>
  <w15:docId w15:val="{01FEC662-6605-44ED-A8E1-1C74A4C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A0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3A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8A3A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A3A0C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16</cp:revision>
  <dcterms:created xsi:type="dcterms:W3CDTF">2023-01-29T13:08:00Z</dcterms:created>
  <dcterms:modified xsi:type="dcterms:W3CDTF">2023-01-30T09:05:00Z</dcterms:modified>
</cp:coreProperties>
</file>