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FB" w:rsidRDefault="00D103FB" w:rsidP="00D103F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ОБЩЕСТВЕННЫЙ СОВЕТ</w:t>
      </w:r>
    </w:p>
    <w:p w:rsidR="00D103FB" w:rsidRDefault="00D103FB" w:rsidP="00D103F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Муниципального образования «Гагаринский район» Смоленской области</w:t>
      </w:r>
    </w:p>
    <w:p w:rsidR="00D103FB" w:rsidRDefault="00D103FB" w:rsidP="00D103FB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______________________________________________</w:t>
      </w:r>
    </w:p>
    <w:p w:rsidR="00D103FB" w:rsidRDefault="00D103FB" w:rsidP="00D103F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215010, город Гагарин, Смоленской области, улица Гагарина, дом 52</w:t>
      </w:r>
    </w:p>
    <w:p w:rsidR="00D103FB" w:rsidRDefault="00D103FB" w:rsidP="00D103FB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Тел./факс 8 (48135) 6-37-70; 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</w:t>
      </w:r>
      <w:r>
        <w:rPr>
          <w:rFonts w:ascii="Times New Roman" w:hAnsi="Times New Roman" w:cs="Times New Roman"/>
          <w:b/>
          <w:color w:val="002060"/>
          <w:lang w:val="ru-RU"/>
        </w:rPr>
        <w:t>.</w:t>
      </w:r>
      <w:r>
        <w:rPr>
          <w:rFonts w:ascii="Times New Roman" w:hAnsi="Times New Roman" w:cs="Times New Roman"/>
          <w:b/>
          <w:color w:val="002060"/>
        </w:rPr>
        <w:t>Katerina</w:t>
      </w:r>
      <w:r>
        <w:rPr>
          <w:rFonts w:ascii="Times New Roman" w:hAnsi="Times New Roman" w:cs="Times New Roman"/>
          <w:b/>
          <w:color w:val="002060"/>
          <w:lang w:val="ru-RU"/>
        </w:rPr>
        <w:t>-2014@</w:t>
      </w:r>
      <w:proofErr w:type="spellStart"/>
      <w:r>
        <w:rPr>
          <w:rFonts w:ascii="Times New Roman" w:hAnsi="Times New Roman" w:cs="Times New Roman"/>
          <w:b/>
          <w:color w:val="002060"/>
        </w:rPr>
        <w:t>yandex</w:t>
      </w:r>
      <w:proofErr w:type="spellEnd"/>
      <w:r>
        <w:rPr>
          <w:rFonts w:ascii="Times New Roman" w:hAnsi="Times New Roman" w:cs="Times New Roman"/>
          <w:b/>
          <w:color w:val="002060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color w:val="002060"/>
        </w:rPr>
        <w:t>ru</w:t>
      </w:r>
      <w:proofErr w:type="spellEnd"/>
    </w:p>
    <w:p w:rsidR="00D103FB" w:rsidRDefault="00D103FB" w:rsidP="00D103F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D103FB" w:rsidRDefault="00D103FB" w:rsidP="00D103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Утверждён</w:t>
      </w:r>
    </w:p>
    <w:p w:rsidR="00D103FB" w:rsidRDefault="00D103FB" w:rsidP="00D103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на заседании Правления</w:t>
      </w:r>
    </w:p>
    <w:p w:rsidR="00D103FB" w:rsidRDefault="00D103FB" w:rsidP="00D103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Общественного совета</w:t>
      </w:r>
    </w:p>
    <w:p w:rsidR="00D103FB" w:rsidRDefault="00D103FB" w:rsidP="00D103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муниципального образования </w:t>
      </w:r>
    </w:p>
    <w:p w:rsidR="00D103FB" w:rsidRDefault="00D103FB" w:rsidP="00D103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«Гагаринский район»</w:t>
      </w:r>
    </w:p>
    <w:p w:rsidR="00D103FB" w:rsidRDefault="00D103FB" w:rsidP="00D103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19.02.2020 г.</w:t>
      </w:r>
    </w:p>
    <w:p w:rsidR="00D103FB" w:rsidRDefault="00D103FB" w:rsidP="00D103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D103FB" w:rsidRDefault="00D103FB" w:rsidP="00D103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D103FB" w:rsidRDefault="00D103FB" w:rsidP="00D103FB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D103FB" w:rsidRDefault="00D103FB" w:rsidP="00D103F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>
        <w:rPr>
          <w:sz w:val="28"/>
          <w:szCs w:val="28"/>
        </w:rPr>
        <w:t>15</w:t>
      </w:r>
    </w:p>
    <w:p w:rsidR="00D103FB" w:rsidRDefault="00D103FB" w:rsidP="00D10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расширенного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заседания  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D103FB" w:rsidRDefault="00D103FB" w:rsidP="00D10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«Гагаринский район» Смоленской области </w:t>
      </w:r>
    </w:p>
    <w:p w:rsidR="00D103FB" w:rsidRDefault="00D103FB" w:rsidP="00D10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3FB" w:rsidRDefault="00D103FB" w:rsidP="00D10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D103FB" w:rsidRDefault="00D103FB" w:rsidP="00D103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Дата:  23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 2022 года</w:t>
      </w:r>
    </w:p>
    <w:p w:rsidR="00D103FB" w:rsidRDefault="00D103FB" w:rsidP="00D103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Начало: 14ч. 00 мин.</w:t>
      </w:r>
    </w:p>
    <w:p w:rsidR="00D103FB" w:rsidRDefault="00D103FB" w:rsidP="00D103FB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Помещение администрации МО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Гагаринский район»    </w:t>
      </w:r>
    </w:p>
    <w:p w:rsidR="00D103FB" w:rsidRDefault="00D103FB" w:rsidP="00D103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D103FB" w:rsidRDefault="00D103FB" w:rsidP="00D103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03FB" w:rsidRDefault="00D103FB" w:rsidP="00D103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Установленный Положением об Общественном совете муниципального образования «Гагаринский район»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состав  Общественного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 - 18 человек.</w:t>
      </w:r>
    </w:p>
    <w:p w:rsidR="00D103FB" w:rsidRDefault="00D103FB" w:rsidP="00D103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 1</w:t>
      </w:r>
      <w:r w:rsidR="002F5F85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членов  Общественного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совета. По уважительной причине отсутствовало </w:t>
      </w:r>
      <w:r w:rsidR="002F5F85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человека.</w:t>
      </w:r>
    </w:p>
    <w:p w:rsidR="002F5F85" w:rsidRPr="00282E5E" w:rsidRDefault="00D103FB" w:rsidP="0028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E5E">
        <w:rPr>
          <w:rFonts w:ascii="Times New Roman" w:hAnsi="Times New Roman" w:cs="Times New Roman"/>
          <w:sz w:val="28"/>
          <w:szCs w:val="28"/>
          <w:lang w:val="ru-RU"/>
        </w:rPr>
        <w:t>На  расширенном заседании  Общественного совета присутствовал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и: </w:t>
      </w:r>
      <w:proofErr w:type="spellStart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П.В.Хомайко,глава</w:t>
      </w:r>
      <w:proofErr w:type="spellEnd"/>
      <w:r w:rsidR="00282E5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МО «Гагаринский район», </w:t>
      </w:r>
      <w:proofErr w:type="spellStart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А.И.Иванов</w:t>
      </w:r>
      <w:proofErr w:type="spellEnd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председатель районной Думы, </w:t>
      </w:r>
      <w:proofErr w:type="spellStart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Н.Л.Ченцова</w:t>
      </w:r>
      <w:proofErr w:type="spellEnd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,глава Гагаринского городского </w:t>
      </w:r>
      <w:proofErr w:type="spellStart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поселения,</w:t>
      </w:r>
      <w:r w:rsidR="00A37B81" w:rsidRPr="00282E5E">
        <w:rPr>
          <w:rFonts w:ascii="Times New Roman" w:hAnsi="Times New Roman" w:cs="Times New Roman"/>
          <w:sz w:val="28"/>
          <w:szCs w:val="28"/>
          <w:lang w:val="ru-RU"/>
        </w:rPr>
        <w:t>Ю.А.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Чубарева</w:t>
      </w:r>
      <w:r w:rsidR="00A37B81" w:rsidRPr="00282E5E">
        <w:rPr>
          <w:rFonts w:ascii="Times New Roman" w:hAnsi="Times New Roman" w:cs="Times New Roman"/>
          <w:sz w:val="28"/>
          <w:szCs w:val="28"/>
          <w:lang w:val="ru-RU"/>
        </w:rPr>
        <w:t>,г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лава</w:t>
      </w:r>
      <w:proofErr w:type="spellEnd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Гагаринского сельского поселения</w:t>
      </w:r>
      <w:r w:rsidR="00A37B81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7B81" w:rsidRPr="00282E5E">
        <w:rPr>
          <w:rFonts w:ascii="Times New Roman" w:hAnsi="Times New Roman" w:cs="Times New Roman"/>
          <w:sz w:val="28"/>
          <w:szCs w:val="28"/>
          <w:lang w:val="ru-RU"/>
        </w:rPr>
        <w:t>И.А.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Толпыгина</w:t>
      </w:r>
      <w:proofErr w:type="spellEnd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. начальника управления ЖКХ администрации МО «Гагаринский </w:t>
      </w:r>
      <w:proofErr w:type="spellStart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район»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,О.В</w:t>
      </w:r>
      <w:proofErr w:type="spellEnd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рехова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,н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ачальник</w:t>
      </w:r>
      <w:proofErr w:type="spellEnd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отдела по культуре администрации района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 Н.А.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Толкачева 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управляющая компания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 В.В.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Загородний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УК«МАЯК»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В.В.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Акимов</w:t>
      </w:r>
      <w:r w:rsidR="00282E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УК</w:t>
      </w:r>
      <w:proofErr w:type="spellEnd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5E">
        <w:rPr>
          <w:rFonts w:ascii="Times New Roman" w:hAnsi="Times New Roman" w:cs="Times New Roman"/>
          <w:sz w:val="28"/>
          <w:szCs w:val="28"/>
          <w:lang w:val="ru-RU"/>
        </w:rPr>
        <w:t xml:space="preserve"> «СТРОЙИЗОЛЯЦИЯ»  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С.В.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Акимов</w:t>
      </w:r>
      <w:proofErr w:type="spellEnd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 Гагаринское  ЖЭУ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О.И.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Пульнова</w:t>
      </w:r>
      <w:proofErr w:type="spellEnd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 ООО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«СПУТНИК»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А.В.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Кухарев</w:t>
      </w:r>
      <w:proofErr w:type="spellEnd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тепловая </w:t>
      </w:r>
      <w:proofErr w:type="spellStart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компания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,А.В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.Зарубин</w:t>
      </w:r>
      <w:proofErr w:type="spellEnd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Врио директора «</w:t>
      </w:r>
      <w:proofErr w:type="spellStart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Горводоканал</w:t>
      </w:r>
      <w:proofErr w:type="spellEnd"/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О.Е.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Карпова</w:t>
      </w:r>
      <w:proofErr w:type="spellEnd"/>
      <w:r w:rsidR="007D0A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старшая по дому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E5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F5F85" w:rsidRPr="00282E5E">
        <w:rPr>
          <w:rFonts w:ascii="Times New Roman" w:hAnsi="Times New Roman" w:cs="Times New Roman"/>
          <w:sz w:val="28"/>
          <w:szCs w:val="28"/>
          <w:lang w:val="ru-RU"/>
        </w:rPr>
        <w:t>л. Солнцева 18 ТСЖ</w:t>
      </w:r>
      <w:r w:rsidR="00282E5E" w:rsidRPr="00282E5E">
        <w:rPr>
          <w:rFonts w:ascii="Times New Roman" w:hAnsi="Times New Roman" w:cs="Times New Roman"/>
          <w:sz w:val="28"/>
          <w:szCs w:val="28"/>
          <w:lang w:val="ru-RU"/>
        </w:rPr>
        <w:t>., представители СМИ.</w:t>
      </w:r>
    </w:p>
    <w:p w:rsidR="002F5F85" w:rsidRPr="002F5F85" w:rsidRDefault="002F5F85" w:rsidP="00282E5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E29B8" w:rsidRDefault="00EE29B8" w:rsidP="00EE29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D0AE3">
        <w:rPr>
          <w:rFonts w:ascii="Times New Roman" w:hAnsi="Times New Roman" w:cs="Times New Roman"/>
          <w:b/>
          <w:sz w:val="32"/>
          <w:szCs w:val="32"/>
          <w:lang w:val="ru-RU"/>
        </w:rPr>
        <w:t>Повестка дня</w:t>
      </w:r>
    </w:p>
    <w:p w:rsidR="00EE29B8" w:rsidRPr="007D0AE3" w:rsidRDefault="00EE29B8" w:rsidP="00EE29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D0AE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заседания ОС – 23.11.2022 г. </w:t>
      </w:r>
    </w:p>
    <w:p w:rsidR="00EE29B8" w:rsidRDefault="00EE29B8" w:rsidP="00EE29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качества коммунального обслуживания, предоставлении коммунальных услуг в многоквартирных домах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г.Гагарин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сельских поселениях.</w:t>
      </w:r>
    </w:p>
    <w:p w:rsidR="00EE29B8" w:rsidRDefault="00EE29B8" w:rsidP="00EE29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 по подготовке отчета о деятельности Общественного Совета за 2022 год.</w:t>
      </w:r>
    </w:p>
    <w:p w:rsidR="00EE29B8" w:rsidRDefault="00EE29B8" w:rsidP="00EE29B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103FB" w:rsidRDefault="00D103FB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 заседание председатель Общественного Совета И.В. Жуков.</w:t>
      </w:r>
    </w:p>
    <w:p w:rsidR="00D103FB" w:rsidRDefault="00D103FB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3FB" w:rsidRDefault="00D103FB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По первому вопросу: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собравшимися выступила </w:t>
      </w:r>
      <w:proofErr w:type="spellStart"/>
      <w:r w:rsidR="00EE29B8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 w:rsidR="00EE29B8">
        <w:rPr>
          <w:rFonts w:ascii="Times New Roman" w:hAnsi="Times New Roman" w:cs="Times New Roman"/>
          <w:sz w:val="28"/>
          <w:szCs w:val="28"/>
          <w:lang w:val="ru-RU"/>
        </w:rPr>
        <w:t>. начальника управления ЖКХ администрации района И.А. Толпыгина.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Она представила обстоятельную, </w:t>
      </w:r>
      <w:r w:rsidR="002C2DBD">
        <w:rPr>
          <w:rFonts w:ascii="Times New Roman" w:hAnsi="Times New Roman" w:cs="Times New Roman"/>
          <w:sz w:val="28"/>
          <w:szCs w:val="28"/>
          <w:lang w:val="ru-RU"/>
        </w:rPr>
        <w:t>объективную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</w:t>
      </w:r>
      <w:r w:rsidR="00526B56">
        <w:rPr>
          <w:rFonts w:ascii="Times New Roman" w:hAnsi="Times New Roman" w:cs="Times New Roman"/>
          <w:sz w:val="28"/>
          <w:szCs w:val="28"/>
          <w:lang w:val="ru-RU"/>
        </w:rPr>
        <w:t>состоянии качества коммунального обслуживания</w:t>
      </w:r>
      <w:r w:rsidR="002C2DBD">
        <w:rPr>
          <w:rFonts w:ascii="Times New Roman" w:hAnsi="Times New Roman" w:cs="Times New Roman"/>
          <w:sz w:val="28"/>
          <w:szCs w:val="28"/>
          <w:lang w:val="ru-RU"/>
        </w:rPr>
        <w:t xml:space="preserve"> в многоквартирных домах </w:t>
      </w:r>
      <w:proofErr w:type="spellStart"/>
      <w:r w:rsidR="002C2DBD">
        <w:rPr>
          <w:rFonts w:ascii="Times New Roman" w:hAnsi="Times New Roman" w:cs="Times New Roman"/>
          <w:sz w:val="28"/>
          <w:szCs w:val="28"/>
          <w:lang w:val="ru-RU"/>
        </w:rPr>
        <w:t>г.Гагарин</w:t>
      </w:r>
      <w:proofErr w:type="spellEnd"/>
      <w:r w:rsidR="002C2DBD">
        <w:rPr>
          <w:rFonts w:ascii="Times New Roman" w:hAnsi="Times New Roman" w:cs="Times New Roman"/>
          <w:sz w:val="28"/>
          <w:szCs w:val="28"/>
          <w:lang w:val="ru-RU"/>
        </w:rPr>
        <w:t>, сельских поселений.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Так, докладчик отметила, что </w:t>
      </w:r>
      <w:r w:rsidR="002C2DBD">
        <w:rPr>
          <w:rFonts w:ascii="Times New Roman" w:hAnsi="Times New Roman" w:cs="Times New Roman"/>
          <w:sz w:val="28"/>
          <w:szCs w:val="28"/>
          <w:lang w:val="ru-RU"/>
        </w:rPr>
        <w:t>на территории администрации района общий жилой фонд составляет 662 тысячи квадратных метра,5 Управляющих компаний осуществляют деятельность по предоставлению ЖКХ, поддержанию жилого фонда в порядке, работа проводится в круглосуточном режиме,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2DBD">
        <w:rPr>
          <w:rFonts w:ascii="Times New Roman" w:hAnsi="Times New Roman" w:cs="Times New Roman"/>
          <w:sz w:val="28"/>
          <w:szCs w:val="28"/>
          <w:lang w:val="ru-RU"/>
        </w:rPr>
        <w:t>у каждой компании есть официальный сайт с  необходимыми данными, контактами для жителей, при необходимости жильцы домов могут обратиться с жалобами в государственную жилищную инспекцию, прокуратуру района.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2DBD">
        <w:rPr>
          <w:rFonts w:ascii="Times New Roman" w:hAnsi="Times New Roman" w:cs="Times New Roman"/>
          <w:sz w:val="28"/>
          <w:szCs w:val="28"/>
          <w:lang w:val="ru-RU"/>
        </w:rPr>
        <w:t xml:space="preserve">Также в обязанности </w:t>
      </w:r>
      <w:proofErr w:type="gramStart"/>
      <w:r w:rsidR="002C2DBD">
        <w:rPr>
          <w:rFonts w:ascii="Times New Roman" w:hAnsi="Times New Roman" w:cs="Times New Roman"/>
          <w:sz w:val="28"/>
          <w:szCs w:val="28"/>
          <w:lang w:val="ru-RU"/>
        </w:rPr>
        <w:t>сотрудников  УК</w:t>
      </w:r>
      <w:proofErr w:type="gramEnd"/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2DBD">
        <w:rPr>
          <w:rFonts w:ascii="Times New Roman" w:hAnsi="Times New Roman" w:cs="Times New Roman"/>
          <w:sz w:val="28"/>
          <w:szCs w:val="28"/>
          <w:lang w:val="ru-RU"/>
        </w:rPr>
        <w:t xml:space="preserve">входит работа по поддержанию в порядке придомовых территорий, поверка </w:t>
      </w:r>
      <w:proofErr w:type="spellStart"/>
      <w:r w:rsidR="002C2DBD">
        <w:rPr>
          <w:rFonts w:ascii="Times New Roman" w:hAnsi="Times New Roman" w:cs="Times New Roman"/>
          <w:sz w:val="28"/>
          <w:szCs w:val="28"/>
          <w:lang w:val="ru-RU"/>
        </w:rPr>
        <w:t>счетчиков,опрессовка</w:t>
      </w:r>
      <w:proofErr w:type="spellEnd"/>
      <w:r w:rsidR="002C2DBD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proofErr w:type="spellStart"/>
      <w:r w:rsidR="002C2DBD">
        <w:rPr>
          <w:rFonts w:ascii="Times New Roman" w:hAnsi="Times New Roman" w:cs="Times New Roman"/>
          <w:sz w:val="28"/>
          <w:szCs w:val="28"/>
          <w:lang w:val="ru-RU"/>
        </w:rPr>
        <w:t>дезинфекция,ремонт</w:t>
      </w:r>
      <w:proofErr w:type="spellEnd"/>
      <w:r w:rsidR="002C2DBD">
        <w:rPr>
          <w:rFonts w:ascii="Times New Roman" w:hAnsi="Times New Roman" w:cs="Times New Roman"/>
          <w:sz w:val="28"/>
          <w:szCs w:val="28"/>
          <w:lang w:val="ru-RU"/>
        </w:rPr>
        <w:t xml:space="preserve"> подъездов, содержание в порядке лифтового хозяйства и многое другое. Как отрицательное, докладчик отметила </w:t>
      </w:r>
      <w:r w:rsidR="00752A2F">
        <w:rPr>
          <w:rFonts w:ascii="Times New Roman" w:hAnsi="Times New Roman" w:cs="Times New Roman"/>
          <w:sz w:val="28"/>
          <w:szCs w:val="28"/>
          <w:lang w:val="ru-RU"/>
        </w:rPr>
        <w:t>не всегда эффективную работу аварийных служб, нет связи с жителями домов, не решен вопрос о придомовых территори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752A2F">
        <w:rPr>
          <w:rFonts w:ascii="Times New Roman" w:hAnsi="Times New Roman" w:cs="Times New Roman"/>
          <w:sz w:val="28"/>
          <w:szCs w:val="28"/>
          <w:lang w:val="ru-RU"/>
        </w:rPr>
        <w:t xml:space="preserve">, которые находятся не в собственности жильцов многоквартирных домов. </w:t>
      </w:r>
    </w:p>
    <w:p w:rsidR="00AB7806" w:rsidRDefault="00752A2F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дополнение к выступлению основного докладчика члены Общественного Совета В.Е. Семилетов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И.В.Иванов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предоставили  обстоятельный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, документально подтвержденный видеороликами анализ обращений горожан на работу Управляющих компаний.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806">
        <w:rPr>
          <w:rFonts w:ascii="Times New Roman" w:hAnsi="Times New Roman" w:cs="Times New Roman"/>
          <w:sz w:val="28"/>
          <w:szCs w:val="28"/>
          <w:lang w:val="ru-RU"/>
        </w:rPr>
        <w:t xml:space="preserve">По категории «Открытость и доступность </w:t>
      </w:r>
      <w:r w:rsidR="00AB7806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информации» члены О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B7806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рекомендовали обратить внимание на увеличение доли цифровых технологий в работе УК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AB7806">
        <w:rPr>
          <w:rFonts w:ascii="Times New Roman" w:hAnsi="Times New Roman" w:cs="Times New Roman"/>
          <w:sz w:val="28"/>
          <w:szCs w:val="28"/>
          <w:lang w:val="ru-RU"/>
        </w:rPr>
        <w:t>о категории «Обратная связь»</w:t>
      </w:r>
      <w:r w:rsidR="007C1167">
        <w:rPr>
          <w:rFonts w:ascii="Times New Roman" w:hAnsi="Times New Roman" w:cs="Times New Roman"/>
          <w:sz w:val="28"/>
          <w:szCs w:val="28"/>
          <w:lang w:val="ru-RU"/>
        </w:rPr>
        <w:t xml:space="preserve"> УК не в полной мере отслеживают уровень удовлетворенности горожан работой компании, не реагируют на обращения, например, еще в сентябре жители дома по ул. Строителей, 163-а обращались по поводу обрезки деревьев, ответа нет до сих пор. По категории «Энергетическая эффективность» не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C1167">
        <w:rPr>
          <w:rFonts w:ascii="Times New Roman" w:hAnsi="Times New Roman" w:cs="Times New Roman"/>
          <w:sz w:val="28"/>
          <w:szCs w:val="28"/>
          <w:lang w:val="ru-RU"/>
        </w:rPr>
        <w:t>понятно ,</w:t>
      </w:r>
      <w:proofErr w:type="gramEnd"/>
      <w:r w:rsidR="007C1167">
        <w:rPr>
          <w:rFonts w:ascii="Times New Roman" w:hAnsi="Times New Roman" w:cs="Times New Roman"/>
          <w:sz w:val="28"/>
          <w:szCs w:val="28"/>
          <w:lang w:val="ru-RU"/>
        </w:rPr>
        <w:t xml:space="preserve"> какая работа проводится в области энергосбережения, разработаны ли планы по улучшению работы в этом направлении.</w:t>
      </w:r>
    </w:p>
    <w:p w:rsidR="009705EC" w:rsidRDefault="00D62612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информацией </w:t>
      </w:r>
      <w:r w:rsidR="00F9328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Сфера</w:t>
      </w:r>
      <w:r w:rsidR="00F9328D">
        <w:rPr>
          <w:rFonts w:ascii="Times New Roman" w:hAnsi="Times New Roman" w:cs="Times New Roman"/>
          <w:sz w:val="28"/>
          <w:szCs w:val="28"/>
          <w:lang w:val="ru-RU"/>
        </w:rPr>
        <w:t xml:space="preserve"> ЖКХ-источник всеобщего социального напряжения» перед собравшимися выступила член ОС Е.И. Корнева. Она отметила, что товарищества собственников жилья, теперь товарищества собственников недвижимости </w:t>
      </w:r>
      <w:proofErr w:type="gramStart"/>
      <w:r w:rsidR="00F9328D">
        <w:rPr>
          <w:rFonts w:ascii="Times New Roman" w:hAnsi="Times New Roman" w:cs="Times New Roman"/>
          <w:sz w:val="28"/>
          <w:szCs w:val="28"/>
          <w:lang w:val="ru-RU"/>
        </w:rPr>
        <w:t>( далее</w:t>
      </w:r>
      <w:proofErr w:type="gramEnd"/>
      <w:r w:rsidR="00F9328D">
        <w:rPr>
          <w:rFonts w:ascii="Times New Roman" w:hAnsi="Times New Roman" w:cs="Times New Roman"/>
          <w:sz w:val="28"/>
          <w:szCs w:val="28"/>
          <w:lang w:val="ru-RU"/>
        </w:rPr>
        <w:t xml:space="preserve"> ТСН) должны были стать  активной формой участия в управлении общим имуществом жильцов многоквартирных домов. Однако , по происшествии 18 лет со дня вступления в силу Жилищного кодекса ( №188-ФЗ от 29.12.2004г.) преимущественным способом управления многоквартирными домами  являются УК ( 64,55% от общего числа многоквартирных домов, 80% от общей площади всех многоквартирных домов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9328D">
        <w:rPr>
          <w:rFonts w:ascii="Times New Roman" w:hAnsi="Times New Roman" w:cs="Times New Roman"/>
          <w:sz w:val="28"/>
          <w:szCs w:val="28"/>
          <w:lang w:val="ru-RU"/>
        </w:rPr>
        <w:t>.что вовсе  не означает высокое качество управления и содержание домов. Созданию ТСН уделяется большое внимание</w:t>
      </w:r>
      <w:r w:rsidR="009705EC">
        <w:rPr>
          <w:rFonts w:ascii="Times New Roman" w:hAnsi="Times New Roman" w:cs="Times New Roman"/>
          <w:sz w:val="28"/>
          <w:szCs w:val="28"/>
          <w:lang w:val="ru-RU"/>
        </w:rPr>
        <w:t xml:space="preserve">, однако жители ТСН «Солнечный» столкнулись с ситуацией ровно наоборот. Испытывая временные трудности, связанные с неэффективным управлением, ТСН подверглось всестороннему давлению со стороны ЖУ ООО «Спутник» в лице г-на </w:t>
      </w:r>
      <w:proofErr w:type="spellStart"/>
      <w:r w:rsidR="009705EC">
        <w:rPr>
          <w:rFonts w:ascii="Times New Roman" w:hAnsi="Times New Roman" w:cs="Times New Roman"/>
          <w:sz w:val="28"/>
          <w:szCs w:val="28"/>
          <w:lang w:val="ru-RU"/>
        </w:rPr>
        <w:t>Дергачева.Благодаря</w:t>
      </w:r>
      <w:proofErr w:type="spellEnd"/>
      <w:r w:rsidR="009705EC">
        <w:rPr>
          <w:rFonts w:ascii="Times New Roman" w:hAnsi="Times New Roman" w:cs="Times New Roman"/>
          <w:sz w:val="28"/>
          <w:szCs w:val="28"/>
          <w:lang w:val="ru-RU"/>
        </w:rPr>
        <w:t xml:space="preserve"> твердой позиции собственников недвижимости удалось остановить процесс захвата ТСН «Солнечный» жилищной компанией.</w:t>
      </w:r>
    </w:p>
    <w:p w:rsidR="007C1167" w:rsidRDefault="009705EC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 всех городах есть проблема: УК и жители домов не умеют договариваться и решать проблемы дома сообща. Собственники не чувствуют себя ответственными за содержание дома. По мнению докладчика, законодательное регулирование вопросов выбора способа управления многоквартирным домом нуждается в дальнейшем совершенствовании с учетом обеспечения прав собственников.   </w:t>
      </w:r>
    </w:p>
    <w:p w:rsidR="004C7A4C" w:rsidRDefault="00D103FB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вызвала оживленную дискуссию. Присутствующие также заслушали </w:t>
      </w:r>
      <w:r w:rsidR="009705EC">
        <w:rPr>
          <w:rFonts w:ascii="Times New Roman" w:hAnsi="Times New Roman" w:cs="Times New Roman"/>
          <w:sz w:val="28"/>
          <w:szCs w:val="28"/>
          <w:lang w:val="ru-RU"/>
        </w:rPr>
        <w:t>директора УК «</w:t>
      </w:r>
      <w:proofErr w:type="spellStart"/>
      <w:r w:rsidR="009705EC">
        <w:rPr>
          <w:rFonts w:ascii="Times New Roman" w:hAnsi="Times New Roman" w:cs="Times New Roman"/>
          <w:sz w:val="28"/>
          <w:szCs w:val="28"/>
          <w:lang w:val="ru-RU"/>
        </w:rPr>
        <w:t>Стройизоляция</w:t>
      </w:r>
      <w:proofErr w:type="spellEnd"/>
      <w:r w:rsidR="009705EC">
        <w:rPr>
          <w:rFonts w:ascii="Times New Roman" w:hAnsi="Times New Roman" w:cs="Times New Roman"/>
          <w:sz w:val="28"/>
          <w:szCs w:val="28"/>
          <w:lang w:val="ru-RU"/>
        </w:rPr>
        <w:t>» В.В. Акимов. Он один из старейших ком</w:t>
      </w:r>
      <w:r w:rsidR="004C7A4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705EC">
        <w:rPr>
          <w:rFonts w:ascii="Times New Roman" w:hAnsi="Times New Roman" w:cs="Times New Roman"/>
          <w:sz w:val="28"/>
          <w:szCs w:val="28"/>
          <w:lang w:val="ru-RU"/>
        </w:rPr>
        <w:t xml:space="preserve">унальщиков района, работает в этой </w:t>
      </w:r>
      <w:r w:rsidR="004C7A4C">
        <w:rPr>
          <w:rFonts w:ascii="Times New Roman" w:hAnsi="Times New Roman" w:cs="Times New Roman"/>
          <w:sz w:val="28"/>
          <w:szCs w:val="28"/>
          <w:lang w:val="ru-RU"/>
        </w:rPr>
        <w:t xml:space="preserve">сфере с 2000 </w:t>
      </w:r>
      <w:proofErr w:type="spellStart"/>
      <w:r w:rsidR="004C7A4C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>.Когда</w:t>
      </w:r>
      <w:proofErr w:type="spellEnd"/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="004C7A4C">
        <w:rPr>
          <w:rFonts w:ascii="Times New Roman" w:hAnsi="Times New Roman" w:cs="Times New Roman"/>
          <w:sz w:val="28"/>
          <w:szCs w:val="28"/>
          <w:lang w:val="ru-RU"/>
        </w:rPr>
        <w:t xml:space="preserve"> начинал работу, дела были совсем плохи, уже с утра около кабинета стояли люди с жалобами по 12-15 человек, потихоньку работу смогли наладить, теперь жалобы единичны, система функционирует практически без аварий, таких случаев, чтобы дома сутками стояли без тепла, света, воды, </w:t>
      </w:r>
      <w:proofErr w:type="spellStart"/>
      <w:r w:rsidR="004C7A4C">
        <w:rPr>
          <w:rFonts w:ascii="Times New Roman" w:hAnsi="Times New Roman" w:cs="Times New Roman"/>
          <w:sz w:val="28"/>
          <w:szCs w:val="28"/>
          <w:lang w:val="ru-RU"/>
        </w:rPr>
        <w:t>нет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C7A4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4C7A4C">
        <w:rPr>
          <w:rFonts w:ascii="Times New Roman" w:hAnsi="Times New Roman" w:cs="Times New Roman"/>
          <w:sz w:val="28"/>
          <w:szCs w:val="28"/>
          <w:lang w:val="ru-RU"/>
        </w:rPr>
        <w:t xml:space="preserve"> круглосуточном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A4C">
        <w:rPr>
          <w:rFonts w:ascii="Times New Roman" w:hAnsi="Times New Roman" w:cs="Times New Roman"/>
          <w:sz w:val="28"/>
          <w:szCs w:val="28"/>
          <w:lang w:val="ru-RU"/>
        </w:rPr>
        <w:t>режиме работает аварийная служба.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C7A4C">
        <w:rPr>
          <w:rFonts w:ascii="Times New Roman" w:hAnsi="Times New Roman" w:cs="Times New Roman"/>
          <w:sz w:val="28"/>
          <w:szCs w:val="28"/>
          <w:lang w:val="ru-RU"/>
        </w:rPr>
        <w:t>Проблем,безусловно</w:t>
      </w:r>
      <w:proofErr w:type="spellEnd"/>
      <w:proofErr w:type="gramEnd"/>
      <w:r w:rsidR="004C7A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A4C">
        <w:rPr>
          <w:rFonts w:ascii="Times New Roman" w:hAnsi="Times New Roman" w:cs="Times New Roman"/>
          <w:sz w:val="28"/>
          <w:szCs w:val="28"/>
          <w:lang w:val="ru-RU"/>
        </w:rPr>
        <w:t xml:space="preserve">множество, долг населения  за услуги 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4C7A4C">
        <w:rPr>
          <w:rFonts w:ascii="Times New Roman" w:hAnsi="Times New Roman" w:cs="Times New Roman"/>
          <w:sz w:val="28"/>
          <w:szCs w:val="28"/>
          <w:lang w:val="ru-RU"/>
        </w:rPr>
        <w:t>КХ более 7 миллионов, новые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A4C">
        <w:rPr>
          <w:rFonts w:ascii="Times New Roman" w:hAnsi="Times New Roman" w:cs="Times New Roman"/>
          <w:sz w:val="28"/>
          <w:szCs w:val="28"/>
          <w:lang w:val="ru-RU"/>
        </w:rPr>
        <w:t xml:space="preserve">дома сдаются в таком виде, что уже через </w:t>
      </w:r>
      <w:proofErr w:type="spellStart"/>
      <w:r w:rsidR="004C7A4C">
        <w:rPr>
          <w:rFonts w:ascii="Times New Roman" w:hAnsi="Times New Roman" w:cs="Times New Roman"/>
          <w:sz w:val="28"/>
          <w:szCs w:val="28"/>
          <w:lang w:val="ru-RU"/>
        </w:rPr>
        <w:t>месяц,два</w:t>
      </w:r>
      <w:proofErr w:type="spellEnd"/>
      <w:r w:rsidR="004C7A4C">
        <w:rPr>
          <w:rFonts w:ascii="Times New Roman" w:hAnsi="Times New Roman" w:cs="Times New Roman"/>
          <w:sz w:val="28"/>
          <w:szCs w:val="28"/>
          <w:lang w:val="ru-RU"/>
        </w:rPr>
        <w:t xml:space="preserve"> там приходится делать тот или иной ремонт, более 3 миллионов потрачено на техническое обслуживание домов, на текущий ремонт жилого фонда, который обслуживает УК, затрачено более 9,8 миллионов рублей.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A4C">
        <w:rPr>
          <w:rFonts w:ascii="Times New Roman" w:hAnsi="Times New Roman" w:cs="Times New Roman"/>
          <w:sz w:val="28"/>
          <w:szCs w:val="28"/>
          <w:lang w:val="ru-RU"/>
        </w:rPr>
        <w:t>УК «</w:t>
      </w:r>
      <w:proofErr w:type="spellStart"/>
      <w:proofErr w:type="gramStart"/>
      <w:r w:rsidR="004C7A4C">
        <w:rPr>
          <w:rFonts w:ascii="Times New Roman" w:hAnsi="Times New Roman" w:cs="Times New Roman"/>
          <w:sz w:val="28"/>
          <w:szCs w:val="28"/>
          <w:lang w:val="ru-RU"/>
        </w:rPr>
        <w:t>Стройизоляция</w:t>
      </w:r>
      <w:proofErr w:type="spellEnd"/>
      <w:r w:rsidR="004C7A4C">
        <w:rPr>
          <w:rFonts w:ascii="Times New Roman" w:hAnsi="Times New Roman" w:cs="Times New Roman"/>
          <w:sz w:val="28"/>
          <w:szCs w:val="28"/>
          <w:lang w:val="ru-RU"/>
        </w:rPr>
        <w:t>»  постоянно</w:t>
      </w:r>
      <w:proofErr w:type="gramEnd"/>
      <w:r w:rsidR="004C7A4C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поддерживает связь с жильцами домов, проводит собрания, откликается на жалобы и обращения людей.</w:t>
      </w:r>
    </w:p>
    <w:p w:rsidR="007D0AE3" w:rsidRDefault="004C7A4C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Директор УК «Маяк» и «Жилищник» В.В.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Загородний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рассказал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что в обслуживании </w:t>
      </w:r>
      <w:r w:rsidR="00546473">
        <w:rPr>
          <w:rFonts w:ascii="Times New Roman" w:hAnsi="Times New Roman" w:cs="Times New Roman"/>
          <w:sz w:val="28"/>
          <w:szCs w:val="28"/>
          <w:lang w:val="ru-RU"/>
        </w:rPr>
        <w:t xml:space="preserve">находится 55 домов, проблемы есть, но на 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="00546473">
        <w:rPr>
          <w:rFonts w:ascii="Times New Roman" w:hAnsi="Times New Roman" w:cs="Times New Roman"/>
          <w:sz w:val="28"/>
          <w:szCs w:val="28"/>
          <w:lang w:val="ru-RU"/>
        </w:rPr>
        <w:t xml:space="preserve">  УК старается реагировать своевременно, опираясь на мнение  людей. </w:t>
      </w:r>
    </w:p>
    <w:p w:rsidR="004C7A4C" w:rsidRDefault="00546473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Толкачева, которая также отработала в системе ЖКХ более 20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лет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подчеркнула, что нет таких УК, как прописано на бумаге, в жизни все по-другому, иногда проблем больше, чем успехов,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далеко не всегда во всем виновата УК. Например, люди жал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ются на качество воды, 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Горводоканала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проблем, оказывается нет, их нет даже в лаборатории г. Вязьма, куда отвозили пробы воды, а люди по-прежнему жалуются.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Были проблемы по теплу, а жильцы получили такие платежки, что возмущению не было предела,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обращались в тепловую компанию, не получили положительного ответа.</w:t>
      </w:r>
      <w:r w:rsidR="007D0A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Надо чаще встречаться, искать общие решения, все наладится только тогда, когда будет совместная, налаженная, эффективная работа.</w:t>
      </w:r>
    </w:p>
    <w:p w:rsidR="007D0AE3" w:rsidRDefault="000A00FF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А.В. Кухарев, руководитель тепловой компании подчеркнул, что компания видит ответственное отношение УК к работе тепловой компании, есть желание  сотрудничать на взаимовыгодных условиях, в компании неплохой уровень обеспеченности, проводится модернизация, наводится порядок с ведомственными, бесхозными сетями, проблемы, безусловно, существуют, но есть желание их решать, что является главным.</w:t>
      </w:r>
    </w:p>
    <w:p w:rsidR="000A00FF" w:rsidRDefault="000A00FF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в обсуждении затронутой темы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глава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Хомайко,глава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Н.Л. Ченцова, глава Гагаринского сельского поселения Ю.А.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Чубарева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врио директора «Водоканал» А.</w:t>
      </w:r>
      <w:r w:rsidR="00196044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. Зарубин, члены ОС Г.М. Горина, И.Ф. Ильюшина, председатель ОС И.В. Жуков.</w:t>
      </w:r>
    </w:p>
    <w:p w:rsidR="007D0AE3" w:rsidRPr="007D0AE3" w:rsidRDefault="00D103FB" w:rsidP="000A00FF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Единогласно было принято решение Общественного Совета МО «Гагаринский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район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»:</w:t>
      </w:r>
      <w:r w:rsidR="007D0AE3"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>О</w:t>
      </w:r>
      <w:proofErr w:type="spellEnd"/>
      <w:proofErr w:type="gramEnd"/>
      <w:r w:rsidR="007D0AE3"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 состоянии качества коммунального обслуживания, </w:t>
      </w:r>
      <w:r w:rsidR="007D0AE3" w:rsidRPr="007D0AE3">
        <w:rPr>
          <w:rFonts w:eastAsia="Times New Roman"/>
          <w:color w:val="000000"/>
          <w:spacing w:val="-3"/>
          <w:sz w:val="28"/>
          <w:szCs w:val="28"/>
          <w:lang w:val="ru-RU"/>
        </w:rPr>
        <w:t>предоставления коммунальных услуг в многоквартирных домах.</w:t>
      </w:r>
    </w:p>
    <w:p w:rsidR="007D0AE3" w:rsidRPr="007D0AE3" w:rsidRDefault="007D0AE3" w:rsidP="007D0AE3">
      <w:pPr>
        <w:shd w:val="clear" w:color="auto" w:fill="FFFFFF"/>
        <w:spacing w:before="370" w:line="370" w:lineRule="exact"/>
        <w:ind w:left="10" w:firstLine="614"/>
        <w:jc w:val="both"/>
        <w:rPr>
          <w:lang w:val="ru-RU"/>
        </w:rPr>
      </w:pPr>
      <w:r w:rsidRPr="007D0AE3">
        <w:rPr>
          <w:rFonts w:eastAsia="Times New Roman"/>
          <w:color w:val="000000"/>
          <w:spacing w:val="18"/>
          <w:sz w:val="28"/>
          <w:szCs w:val="28"/>
          <w:lang w:val="ru-RU"/>
        </w:rPr>
        <w:t xml:space="preserve">Заслушав и обсудив информацию «О состоянии качества </w:t>
      </w: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>коммунального обслуживания, предоставлени</w:t>
      </w:r>
      <w:r w:rsidR="000A00FF">
        <w:rPr>
          <w:rFonts w:eastAsia="Times New Roman"/>
          <w:color w:val="000000"/>
          <w:spacing w:val="-1"/>
          <w:sz w:val="28"/>
          <w:szCs w:val="28"/>
          <w:lang w:val="ru-RU"/>
        </w:rPr>
        <w:t>и</w:t>
      </w: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 коммунальных услуг в многоквартирных домах» Общественный совет отмечает, что во исполнение постановления Правительства РФ №416 в городе сложилась определенная </w:t>
      </w:r>
      <w:r w:rsidRPr="007D0AE3">
        <w:rPr>
          <w:rFonts w:eastAsia="Times New Roman"/>
          <w:color w:val="000000"/>
          <w:spacing w:val="11"/>
          <w:sz w:val="28"/>
          <w:szCs w:val="28"/>
          <w:lang w:val="ru-RU"/>
        </w:rPr>
        <w:t xml:space="preserve">система, порядок осуществления деятельности по управлению </w:t>
      </w:r>
      <w:r w:rsidRPr="007D0AE3">
        <w:rPr>
          <w:rFonts w:eastAsia="Times New Roman"/>
          <w:color w:val="000000"/>
          <w:spacing w:val="3"/>
          <w:sz w:val="28"/>
          <w:szCs w:val="28"/>
          <w:lang w:val="ru-RU"/>
        </w:rPr>
        <w:t xml:space="preserve">многоквартирными домами. Согласно ст. 161 </w:t>
      </w:r>
      <w:r w:rsidR="000A00FF">
        <w:rPr>
          <w:rFonts w:eastAsia="Times New Roman"/>
          <w:color w:val="000000"/>
          <w:spacing w:val="3"/>
          <w:sz w:val="28"/>
          <w:szCs w:val="28"/>
          <w:lang w:val="ru-RU"/>
        </w:rPr>
        <w:t>Ж</w:t>
      </w:r>
      <w:r w:rsidRPr="007D0AE3">
        <w:rPr>
          <w:rFonts w:eastAsia="Times New Roman"/>
          <w:color w:val="000000"/>
          <w:spacing w:val="3"/>
          <w:sz w:val="28"/>
          <w:szCs w:val="28"/>
          <w:lang w:val="ru-RU"/>
        </w:rPr>
        <w:t xml:space="preserve">илищного </w:t>
      </w:r>
      <w:r w:rsidR="000A00FF">
        <w:rPr>
          <w:rFonts w:eastAsia="Times New Roman"/>
          <w:color w:val="000000"/>
          <w:spacing w:val="3"/>
          <w:sz w:val="28"/>
          <w:szCs w:val="28"/>
          <w:lang w:val="ru-RU"/>
        </w:rPr>
        <w:t>К</w:t>
      </w:r>
      <w:r w:rsidRPr="007D0AE3">
        <w:rPr>
          <w:rFonts w:eastAsia="Times New Roman"/>
          <w:color w:val="000000"/>
          <w:spacing w:val="3"/>
          <w:sz w:val="28"/>
          <w:szCs w:val="28"/>
          <w:lang w:val="ru-RU"/>
        </w:rPr>
        <w:t xml:space="preserve">одекса эту </w:t>
      </w:r>
      <w:r w:rsidRPr="007D0AE3">
        <w:rPr>
          <w:rFonts w:eastAsia="Times New Roman"/>
          <w:color w:val="000000"/>
          <w:sz w:val="28"/>
          <w:szCs w:val="28"/>
          <w:lang w:val="ru-RU"/>
        </w:rPr>
        <w:t>деятельность</w:t>
      </w:r>
      <w:r w:rsidR="002815D5">
        <w:rPr>
          <w:rFonts w:eastAsia="Times New Roman"/>
          <w:color w:val="000000"/>
          <w:sz w:val="28"/>
          <w:szCs w:val="28"/>
          <w:lang w:val="ru-RU"/>
        </w:rPr>
        <w:t>,</w:t>
      </w:r>
      <w:r w:rsidRPr="007D0AE3">
        <w:rPr>
          <w:rFonts w:eastAsia="Times New Roman"/>
          <w:color w:val="000000"/>
          <w:sz w:val="28"/>
          <w:szCs w:val="28"/>
          <w:lang w:val="ru-RU"/>
        </w:rPr>
        <w:t xml:space="preserve"> в основном</w:t>
      </w:r>
      <w:r w:rsidR="002815D5">
        <w:rPr>
          <w:rFonts w:eastAsia="Times New Roman"/>
          <w:color w:val="000000"/>
          <w:sz w:val="28"/>
          <w:szCs w:val="28"/>
          <w:lang w:val="ru-RU"/>
        </w:rPr>
        <w:t>,</w:t>
      </w:r>
      <w:r w:rsidRPr="007D0AE3">
        <w:rPr>
          <w:rFonts w:eastAsia="Times New Roman"/>
          <w:color w:val="000000"/>
          <w:sz w:val="28"/>
          <w:szCs w:val="28"/>
          <w:lang w:val="ru-RU"/>
        </w:rPr>
        <w:t xml:space="preserve"> осуществляют управляющие компании.</w:t>
      </w:r>
    </w:p>
    <w:p w:rsidR="007D0AE3" w:rsidRPr="007D0AE3" w:rsidRDefault="007D0AE3" w:rsidP="007D0AE3">
      <w:pPr>
        <w:shd w:val="clear" w:color="auto" w:fill="FFFFFF"/>
        <w:spacing w:before="5" w:line="365" w:lineRule="exact"/>
        <w:ind w:right="10" w:firstLine="682"/>
        <w:jc w:val="both"/>
        <w:rPr>
          <w:lang w:val="ru-RU"/>
        </w:rPr>
      </w:pPr>
      <w:r w:rsidRPr="007D0AE3">
        <w:rPr>
          <w:rFonts w:eastAsia="Times New Roman"/>
          <w:color w:val="000000"/>
          <w:spacing w:val="10"/>
          <w:sz w:val="28"/>
          <w:szCs w:val="28"/>
          <w:lang w:val="ru-RU"/>
        </w:rPr>
        <w:t xml:space="preserve">Вместе с тем, как показывает анализ, отдельные управляющие </w:t>
      </w:r>
      <w:r w:rsidRPr="007D0AE3">
        <w:rPr>
          <w:rFonts w:eastAsia="Times New Roman"/>
          <w:color w:val="000000"/>
          <w:spacing w:val="-2"/>
          <w:sz w:val="28"/>
          <w:szCs w:val="28"/>
          <w:lang w:val="ru-RU"/>
        </w:rPr>
        <w:t xml:space="preserve">компании поверхностно относятся к управлению многоквартирными домами, </w:t>
      </w:r>
      <w:r w:rsidRPr="007D0AE3">
        <w:rPr>
          <w:rFonts w:eastAsia="Times New Roman"/>
          <w:color w:val="000000"/>
          <w:spacing w:val="5"/>
          <w:sz w:val="28"/>
          <w:szCs w:val="28"/>
          <w:lang w:val="ru-RU"/>
        </w:rPr>
        <w:t xml:space="preserve">грубо нарушают, игнорируют установленные стандарты. Во многих </w:t>
      </w:r>
      <w:r w:rsidRPr="007D0AE3">
        <w:rPr>
          <w:rFonts w:eastAsia="Times New Roman"/>
          <w:color w:val="000000"/>
          <w:spacing w:val="9"/>
          <w:sz w:val="28"/>
          <w:szCs w:val="28"/>
          <w:lang w:val="ru-RU"/>
        </w:rPr>
        <w:t>управляющих компаниях нечетко организована работа аварийно-</w:t>
      </w:r>
      <w:r w:rsidRPr="007D0AE3">
        <w:rPr>
          <w:rFonts w:eastAsia="Times New Roman"/>
          <w:color w:val="000000"/>
          <w:spacing w:val="2"/>
          <w:sz w:val="28"/>
          <w:szCs w:val="28"/>
          <w:lang w:val="ru-RU"/>
        </w:rPr>
        <w:t xml:space="preserve">диспетчерских служб, отсутствует необходимая материально-техническая </w:t>
      </w: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>база. Содержание подъездов, общественных территорий</w:t>
      </w:r>
      <w:r w:rsidR="002815D5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  </w:t>
      </w: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 желает лучшего. Не </w:t>
      </w: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налажено взаимодействие с другими коммунальными службами формально, </w:t>
      </w:r>
      <w:r w:rsidRPr="007D0AE3">
        <w:rPr>
          <w:rFonts w:eastAsia="Times New Roman"/>
          <w:color w:val="000000"/>
          <w:spacing w:val="14"/>
          <w:sz w:val="28"/>
          <w:szCs w:val="28"/>
          <w:lang w:val="ru-RU"/>
        </w:rPr>
        <w:lastRenderedPageBreak/>
        <w:t xml:space="preserve">с нарушением установленных требований проводятся собрания </w:t>
      </w:r>
      <w:r w:rsidRPr="007D0AE3">
        <w:rPr>
          <w:rFonts w:eastAsia="Times New Roman"/>
          <w:color w:val="000000"/>
          <w:spacing w:val="7"/>
          <w:sz w:val="28"/>
          <w:szCs w:val="28"/>
          <w:lang w:val="ru-RU"/>
        </w:rPr>
        <w:t xml:space="preserve">собственников многоквартирных домов. На информационных досках </w:t>
      </w:r>
      <w:r w:rsidRPr="007D0AE3">
        <w:rPr>
          <w:rFonts w:eastAsia="Times New Roman"/>
          <w:color w:val="000000"/>
          <w:spacing w:val="10"/>
          <w:sz w:val="28"/>
          <w:szCs w:val="28"/>
          <w:lang w:val="ru-RU"/>
        </w:rPr>
        <w:t xml:space="preserve">зачастую отсутствует объективная, достоверная информация по </w:t>
      </w:r>
      <w:r w:rsidRPr="007D0AE3">
        <w:rPr>
          <w:rFonts w:eastAsia="Times New Roman"/>
          <w:color w:val="000000"/>
          <w:spacing w:val="9"/>
          <w:sz w:val="28"/>
          <w:szCs w:val="28"/>
          <w:lang w:val="ru-RU"/>
        </w:rPr>
        <w:t xml:space="preserve">предоставляемым коммунальным услугам, соблюдению тарифов, </w:t>
      </w:r>
      <w:r w:rsidRPr="007D0AE3">
        <w:rPr>
          <w:rFonts w:eastAsia="Times New Roman"/>
          <w:color w:val="000000"/>
          <w:spacing w:val="11"/>
          <w:sz w:val="28"/>
          <w:szCs w:val="28"/>
          <w:lang w:val="ru-RU"/>
        </w:rPr>
        <w:t xml:space="preserve">использованию средств от аренды. В отдельных случаях создается </w:t>
      </w: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нездоровая конкуренция между управляющими компаниями и ТСЖ, что </w:t>
      </w:r>
      <w:r w:rsidRPr="007D0AE3">
        <w:rPr>
          <w:rFonts w:eastAsia="Times New Roman"/>
          <w:color w:val="000000"/>
          <w:spacing w:val="4"/>
          <w:sz w:val="28"/>
          <w:szCs w:val="28"/>
          <w:lang w:val="ru-RU"/>
        </w:rPr>
        <w:t xml:space="preserve">вызывает жалобы, справедливые нарекания граждан. Недостаточно </w:t>
      </w: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>осуществляется контроль со стороны контрольно-надзорных органов за соблюдением управляющими компаниями действующего законодательства.</w:t>
      </w:r>
    </w:p>
    <w:p w:rsidR="007D0AE3" w:rsidRPr="002815D5" w:rsidRDefault="007D0AE3" w:rsidP="007D0AE3">
      <w:pPr>
        <w:shd w:val="clear" w:color="auto" w:fill="FFFFFF"/>
        <w:spacing w:line="365" w:lineRule="exact"/>
        <w:ind w:left="624"/>
        <w:rPr>
          <w:b/>
        </w:rPr>
      </w:pPr>
      <w:proofErr w:type="spellStart"/>
      <w:r w:rsidRPr="002815D5">
        <w:rPr>
          <w:rFonts w:eastAsia="Times New Roman"/>
          <w:b/>
          <w:color w:val="000000"/>
          <w:spacing w:val="1"/>
          <w:sz w:val="28"/>
          <w:szCs w:val="28"/>
        </w:rPr>
        <w:t>Общественный</w:t>
      </w:r>
      <w:proofErr w:type="spellEnd"/>
      <w:r w:rsidRPr="002815D5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2815D5">
        <w:rPr>
          <w:rFonts w:eastAsia="Times New Roman"/>
          <w:b/>
          <w:color w:val="000000"/>
          <w:spacing w:val="1"/>
          <w:sz w:val="28"/>
          <w:szCs w:val="28"/>
        </w:rPr>
        <w:t>совет</w:t>
      </w:r>
      <w:proofErr w:type="spellEnd"/>
      <w:r w:rsidRPr="002815D5">
        <w:rPr>
          <w:rFonts w:eastAsia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2815D5">
        <w:rPr>
          <w:rFonts w:eastAsia="Times New Roman"/>
          <w:b/>
          <w:color w:val="000000"/>
          <w:spacing w:val="1"/>
          <w:sz w:val="28"/>
          <w:szCs w:val="28"/>
        </w:rPr>
        <w:t>решил</w:t>
      </w:r>
      <w:proofErr w:type="spellEnd"/>
      <w:r w:rsidRPr="002815D5">
        <w:rPr>
          <w:rFonts w:eastAsia="Times New Roman"/>
          <w:b/>
          <w:color w:val="000000"/>
          <w:spacing w:val="1"/>
          <w:sz w:val="28"/>
          <w:szCs w:val="28"/>
        </w:rPr>
        <w:t>:</w:t>
      </w:r>
    </w:p>
    <w:p w:rsidR="007D0AE3" w:rsidRPr="007D0AE3" w:rsidRDefault="007D0AE3" w:rsidP="002815D5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5" w:lineRule="exact"/>
        <w:ind w:left="706" w:firstLine="427"/>
        <w:jc w:val="both"/>
        <w:rPr>
          <w:color w:val="000000"/>
          <w:spacing w:val="-26"/>
          <w:sz w:val="28"/>
          <w:szCs w:val="28"/>
          <w:lang w:val="ru-RU"/>
        </w:rPr>
      </w:pP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Информацию «О состоянии качества коммунального </w:t>
      </w:r>
      <w:r w:rsidRPr="007D0AE3">
        <w:rPr>
          <w:rFonts w:eastAsia="Times New Roman"/>
          <w:color w:val="000000"/>
          <w:sz w:val="28"/>
          <w:szCs w:val="28"/>
          <w:lang w:val="ru-RU"/>
        </w:rPr>
        <w:t xml:space="preserve">обслуживания, предоставления коммунальных услуг в </w:t>
      </w: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>многоквартирных домах» принять к сведению.</w:t>
      </w:r>
    </w:p>
    <w:p w:rsidR="007D0AE3" w:rsidRDefault="007D0AE3" w:rsidP="002815D5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5" w:lineRule="exact"/>
        <w:ind w:left="706" w:firstLine="145"/>
        <w:jc w:val="both"/>
        <w:rPr>
          <w:color w:val="000000"/>
          <w:spacing w:val="-15"/>
          <w:sz w:val="28"/>
          <w:szCs w:val="28"/>
        </w:rPr>
      </w:pPr>
      <w:r w:rsidRPr="007D0AE3">
        <w:rPr>
          <w:rFonts w:eastAsia="Times New Roman"/>
          <w:color w:val="000000"/>
          <w:spacing w:val="5"/>
          <w:sz w:val="28"/>
          <w:szCs w:val="28"/>
          <w:lang w:val="ru-RU"/>
        </w:rPr>
        <w:t>Обратить внимание руководителей управляющих компаний на</w:t>
      </w:r>
      <w:r w:rsidRPr="007D0AE3">
        <w:rPr>
          <w:rFonts w:eastAsia="Times New Roman"/>
          <w:color w:val="000000"/>
          <w:spacing w:val="5"/>
          <w:sz w:val="28"/>
          <w:szCs w:val="28"/>
          <w:lang w:val="ru-RU"/>
        </w:rPr>
        <w:br/>
      </w:r>
      <w:proofErr w:type="gramStart"/>
      <w:r w:rsidRPr="007D0AE3">
        <w:rPr>
          <w:rFonts w:eastAsia="Times New Roman"/>
          <w:color w:val="000000"/>
          <w:sz w:val="28"/>
          <w:szCs w:val="28"/>
          <w:lang w:val="ru-RU"/>
        </w:rPr>
        <w:t>соблюдение  стандартов</w:t>
      </w:r>
      <w:proofErr w:type="gramEnd"/>
      <w:r w:rsidRPr="007D0AE3">
        <w:rPr>
          <w:rFonts w:eastAsia="Times New Roman"/>
          <w:color w:val="000000"/>
          <w:sz w:val="28"/>
          <w:szCs w:val="28"/>
          <w:lang w:val="ru-RU"/>
        </w:rPr>
        <w:t xml:space="preserve"> управления  многоквартирными  домами. </w:t>
      </w:r>
      <w:proofErr w:type="spellStart"/>
      <w:r>
        <w:rPr>
          <w:rFonts w:eastAsia="Times New Roman"/>
          <w:color w:val="000000"/>
          <w:sz w:val="28"/>
          <w:szCs w:val="28"/>
        </w:rPr>
        <w:t>Для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чего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рекомендовать</w:t>
      </w:r>
      <w:proofErr w:type="spellEnd"/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: </w:t>
      </w:r>
    </w:p>
    <w:p w:rsidR="007D0AE3" w:rsidRPr="007D0AE3" w:rsidRDefault="007D0AE3" w:rsidP="002815D5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65" w:lineRule="exact"/>
        <w:ind w:left="706" w:firstLine="145"/>
        <w:jc w:val="both"/>
        <w:rPr>
          <w:color w:val="000000"/>
          <w:spacing w:val="-15"/>
          <w:sz w:val="28"/>
          <w:szCs w:val="28"/>
          <w:lang w:val="ru-RU"/>
        </w:rPr>
      </w:pPr>
      <w:r w:rsidRPr="007D0AE3">
        <w:rPr>
          <w:rFonts w:eastAsia="Times New Roman"/>
          <w:color w:val="000000"/>
          <w:spacing w:val="2"/>
          <w:sz w:val="28"/>
          <w:szCs w:val="28"/>
          <w:lang w:val="ru-RU"/>
        </w:rPr>
        <w:t xml:space="preserve">а) наладить работу аварийно-диспетчерских </w:t>
      </w: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служб; </w:t>
      </w:r>
    </w:p>
    <w:p w:rsidR="007D0AE3" w:rsidRPr="007D0AE3" w:rsidRDefault="007D0AE3" w:rsidP="002815D5">
      <w:pPr>
        <w:shd w:val="clear" w:color="auto" w:fill="FFFFFF"/>
        <w:tabs>
          <w:tab w:val="left" w:pos="1411"/>
        </w:tabs>
        <w:spacing w:line="365" w:lineRule="exact"/>
        <w:ind w:left="851" w:firstLine="283"/>
        <w:jc w:val="both"/>
        <w:rPr>
          <w:color w:val="000000"/>
          <w:spacing w:val="-15"/>
          <w:sz w:val="28"/>
          <w:szCs w:val="28"/>
          <w:lang w:val="ru-RU"/>
        </w:rPr>
      </w:pP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>б) активизировать работу с собственниками многоквартирных</w:t>
      </w:r>
    </w:p>
    <w:p w:rsidR="007D0AE3" w:rsidRPr="007D0AE3" w:rsidRDefault="007D0AE3" w:rsidP="002815D5">
      <w:pPr>
        <w:shd w:val="clear" w:color="auto" w:fill="FFFFFF"/>
        <w:spacing w:line="365" w:lineRule="exact"/>
        <w:ind w:left="851" w:firstLine="283"/>
        <w:jc w:val="both"/>
        <w:rPr>
          <w:rFonts w:eastAsia="Times New Roman"/>
          <w:color w:val="000000"/>
          <w:spacing w:val="4"/>
          <w:sz w:val="28"/>
          <w:szCs w:val="28"/>
          <w:lang w:val="ru-RU"/>
        </w:rPr>
      </w:pPr>
      <w:r w:rsidRPr="007D0AE3">
        <w:rPr>
          <w:rFonts w:eastAsia="Times New Roman"/>
          <w:color w:val="000000"/>
          <w:spacing w:val="4"/>
          <w:sz w:val="28"/>
          <w:szCs w:val="28"/>
          <w:lang w:val="ru-RU"/>
        </w:rPr>
        <w:t xml:space="preserve">домом, поднять роль старших домами; </w:t>
      </w:r>
    </w:p>
    <w:p w:rsidR="007D0AE3" w:rsidRPr="007D0AE3" w:rsidRDefault="007D0AE3" w:rsidP="002815D5">
      <w:pPr>
        <w:shd w:val="clear" w:color="auto" w:fill="FFFFFF"/>
        <w:spacing w:line="365" w:lineRule="exact"/>
        <w:ind w:left="851" w:firstLine="283"/>
        <w:jc w:val="both"/>
        <w:rPr>
          <w:rFonts w:eastAsia="Times New Roman"/>
          <w:color w:val="000000"/>
          <w:spacing w:val="9"/>
          <w:sz w:val="28"/>
          <w:szCs w:val="28"/>
          <w:lang w:val="ru-RU"/>
        </w:rPr>
      </w:pPr>
      <w:r w:rsidRPr="007D0AE3">
        <w:rPr>
          <w:rFonts w:eastAsia="Times New Roman"/>
          <w:color w:val="000000"/>
          <w:spacing w:val="4"/>
          <w:sz w:val="28"/>
          <w:szCs w:val="28"/>
          <w:lang w:val="ru-RU"/>
        </w:rPr>
        <w:t xml:space="preserve">в) навести и поддерживать </w:t>
      </w:r>
      <w:r w:rsidRPr="007D0AE3">
        <w:rPr>
          <w:rFonts w:eastAsia="Times New Roman"/>
          <w:color w:val="000000"/>
          <w:spacing w:val="9"/>
          <w:sz w:val="28"/>
          <w:szCs w:val="28"/>
          <w:lang w:val="ru-RU"/>
        </w:rPr>
        <w:t xml:space="preserve">порядок в подъездах домов, подвалах, </w:t>
      </w:r>
      <w:proofErr w:type="spellStart"/>
      <w:r w:rsidRPr="007D0AE3">
        <w:rPr>
          <w:rFonts w:eastAsia="Times New Roman"/>
          <w:color w:val="000000"/>
          <w:spacing w:val="9"/>
          <w:sz w:val="28"/>
          <w:szCs w:val="28"/>
          <w:lang w:val="ru-RU"/>
        </w:rPr>
        <w:t>прилегаемых</w:t>
      </w:r>
      <w:proofErr w:type="spellEnd"/>
      <w:r w:rsidRPr="007D0AE3">
        <w:rPr>
          <w:rFonts w:eastAsia="Times New Roman"/>
          <w:color w:val="000000"/>
          <w:spacing w:val="9"/>
          <w:sz w:val="28"/>
          <w:szCs w:val="28"/>
          <w:lang w:val="ru-RU"/>
        </w:rPr>
        <w:t xml:space="preserve"> территори</w:t>
      </w:r>
      <w:r w:rsidR="002815D5">
        <w:rPr>
          <w:rFonts w:eastAsia="Times New Roman"/>
          <w:color w:val="000000"/>
          <w:spacing w:val="9"/>
          <w:sz w:val="28"/>
          <w:szCs w:val="28"/>
          <w:lang w:val="ru-RU"/>
        </w:rPr>
        <w:t>ях,</w:t>
      </w:r>
      <w:r w:rsidRPr="007D0AE3">
        <w:rPr>
          <w:rFonts w:eastAsia="Times New Roman"/>
          <w:color w:val="000000"/>
          <w:spacing w:val="9"/>
          <w:sz w:val="28"/>
          <w:szCs w:val="28"/>
          <w:lang w:val="ru-RU"/>
        </w:rPr>
        <w:t xml:space="preserve"> </w:t>
      </w:r>
    </w:p>
    <w:p w:rsidR="007D0AE3" w:rsidRPr="007D0AE3" w:rsidRDefault="007D0AE3" w:rsidP="002815D5">
      <w:pPr>
        <w:shd w:val="clear" w:color="auto" w:fill="FFFFFF"/>
        <w:spacing w:line="365" w:lineRule="exact"/>
        <w:ind w:left="851" w:firstLine="283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D0AE3">
        <w:rPr>
          <w:rFonts w:eastAsia="Times New Roman"/>
          <w:color w:val="000000"/>
          <w:spacing w:val="9"/>
          <w:sz w:val="28"/>
          <w:szCs w:val="28"/>
          <w:lang w:val="ru-RU"/>
        </w:rPr>
        <w:t xml:space="preserve">г) </w:t>
      </w: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>активн</w:t>
      </w:r>
      <w:r w:rsidR="002815D5">
        <w:rPr>
          <w:rFonts w:eastAsia="Times New Roman"/>
          <w:color w:val="000000"/>
          <w:spacing w:val="1"/>
          <w:sz w:val="28"/>
          <w:szCs w:val="28"/>
          <w:lang w:val="ru-RU"/>
        </w:rPr>
        <w:t>ее в</w:t>
      </w: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недрять ресурсосберегающие технологии; </w:t>
      </w:r>
    </w:p>
    <w:p w:rsidR="007D0AE3" w:rsidRPr="007D0AE3" w:rsidRDefault="007D0AE3" w:rsidP="002815D5">
      <w:pPr>
        <w:shd w:val="clear" w:color="auto" w:fill="FFFFFF"/>
        <w:spacing w:line="365" w:lineRule="exact"/>
        <w:ind w:left="851" w:firstLine="283"/>
        <w:jc w:val="both"/>
        <w:rPr>
          <w:rFonts w:eastAsiaTheme="minorEastAsia"/>
          <w:sz w:val="20"/>
          <w:szCs w:val="20"/>
          <w:lang w:val="ru-RU"/>
        </w:rPr>
      </w:pP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д) принять </w:t>
      </w: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исчерпывающие методы по антитеррористической защищенности </w:t>
      </w: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многоквартирных домов, предусмотреть это направление в планах </w:t>
      </w: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>текущего ремонта.</w:t>
      </w:r>
    </w:p>
    <w:p w:rsidR="007D0AE3" w:rsidRPr="007D0AE3" w:rsidRDefault="007D0AE3" w:rsidP="002815D5">
      <w:pPr>
        <w:shd w:val="clear" w:color="auto" w:fill="FFFFFF"/>
        <w:tabs>
          <w:tab w:val="left" w:pos="1416"/>
        </w:tabs>
        <w:spacing w:line="365" w:lineRule="exact"/>
        <w:ind w:left="638" w:firstLine="71"/>
        <w:jc w:val="both"/>
        <w:rPr>
          <w:rFonts w:eastAsia="Times New Roman"/>
          <w:color w:val="000000"/>
          <w:spacing w:val="1"/>
          <w:sz w:val="28"/>
          <w:szCs w:val="28"/>
          <w:lang w:val="ru-RU"/>
        </w:rPr>
      </w:pPr>
      <w:r w:rsidRPr="007D0AE3">
        <w:rPr>
          <w:color w:val="000000"/>
          <w:spacing w:val="-15"/>
          <w:sz w:val="28"/>
          <w:szCs w:val="28"/>
          <w:lang w:val="ru-RU"/>
        </w:rPr>
        <w:t>4.</w:t>
      </w:r>
      <w:r w:rsidRPr="007D0AE3">
        <w:rPr>
          <w:color w:val="000000"/>
          <w:sz w:val="28"/>
          <w:szCs w:val="28"/>
          <w:lang w:val="ru-RU"/>
        </w:rPr>
        <w:tab/>
      </w: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>Рекомендовать   администрации   МО</w:t>
      </w:r>
      <w:proofErr w:type="gramStart"/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   «</w:t>
      </w:r>
      <w:proofErr w:type="gramEnd"/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Гагаринский   район» в </w:t>
      </w: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>рамках предоставляемых полномочий:</w:t>
      </w:r>
    </w:p>
    <w:p w:rsidR="007D0AE3" w:rsidRPr="007D0AE3" w:rsidRDefault="007D0AE3" w:rsidP="002815D5">
      <w:pPr>
        <w:shd w:val="clear" w:color="auto" w:fill="FFFFFF"/>
        <w:tabs>
          <w:tab w:val="left" w:pos="1416"/>
        </w:tabs>
        <w:spacing w:line="365" w:lineRule="exact"/>
        <w:ind w:left="1134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 а) совершенствовать работу по осуществлению контроля за   деятельностью управляющих компаний;</w:t>
      </w: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br/>
      </w:r>
      <w:r w:rsidRPr="007D0AE3">
        <w:rPr>
          <w:rFonts w:eastAsia="Times New Roman"/>
          <w:color w:val="000000"/>
          <w:spacing w:val="8"/>
          <w:sz w:val="28"/>
          <w:szCs w:val="28"/>
          <w:lang w:val="ru-RU"/>
        </w:rPr>
        <w:t xml:space="preserve">б) пресекать нездоровую конкуренцию, активнее идти на создание </w:t>
      </w:r>
      <w:proofErr w:type="gramStart"/>
      <w:r w:rsidRPr="007D0AE3">
        <w:rPr>
          <w:rFonts w:eastAsia="Times New Roman"/>
          <w:color w:val="000000"/>
          <w:sz w:val="28"/>
          <w:szCs w:val="28"/>
          <w:lang w:val="ru-RU"/>
        </w:rPr>
        <w:t xml:space="preserve">ТСЖ,   </w:t>
      </w:r>
      <w:proofErr w:type="gramEnd"/>
      <w:r w:rsidRPr="007D0AE3">
        <w:rPr>
          <w:rFonts w:eastAsia="Times New Roman"/>
          <w:color w:val="000000"/>
          <w:sz w:val="28"/>
          <w:szCs w:val="28"/>
          <w:lang w:val="ru-RU"/>
        </w:rPr>
        <w:t>других      форм   управления   многоквартирными   домами;</w:t>
      </w:r>
    </w:p>
    <w:p w:rsidR="007D0AE3" w:rsidRPr="007D0AE3" w:rsidRDefault="007D0AE3" w:rsidP="002815D5">
      <w:pPr>
        <w:shd w:val="clear" w:color="auto" w:fill="FFFFFF"/>
        <w:tabs>
          <w:tab w:val="left" w:pos="1416"/>
        </w:tabs>
        <w:spacing w:line="365" w:lineRule="exact"/>
        <w:ind w:left="1134" w:hanging="142"/>
        <w:jc w:val="both"/>
        <w:rPr>
          <w:rFonts w:eastAsiaTheme="minorEastAsia"/>
          <w:sz w:val="20"/>
          <w:szCs w:val="20"/>
          <w:lang w:val="ru-RU"/>
        </w:rPr>
      </w:pPr>
      <w:r w:rsidRPr="007D0AE3">
        <w:rPr>
          <w:rFonts w:eastAsia="Times New Roman"/>
          <w:color w:val="000000"/>
          <w:sz w:val="28"/>
          <w:szCs w:val="28"/>
          <w:lang w:val="ru-RU"/>
        </w:rPr>
        <w:t xml:space="preserve"> в) </w:t>
      </w:r>
      <w:r w:rsidRPr="007D0AE3">
        <w:rPr>
          <w:rFonts w:eastAsia="Times New Roman"/>
          <w:color w:val="000000"/>
          <w:spacing w:val="4"/>
          <w:sz w:val="28"/>
          <w:szCs w:val="28"/>
          <w:lang w:val="ru-RU"/>
        </w:rPr>
        <w:t xml:space="preserve">обратить особое внимание на содержание многоквартирных домов в </w:t>
      </w: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сельских    </w:t>
      </w:r>
      <w:proofErr w:type="gramStart"/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поселениях,   </w:t>
      </w:r>
      <w:proofErr w:type="gramEnd"/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t xml:space="preserve"> существенно    улучшить        здесь    качество коммунального обслуживания.</w:t>
      </w:r>
    </w:p>
    <w:p w:rsidR="007D0AE3" w:rsidRPr="007D0AE3" w:rsidRDefault="007D0AE3" w:rsidP="002815D5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65" w:lineRule="exact"/>
        <w:ind w:left="638" w:firstLine="71"/>
        <w:jc w:val="both"/>
        <w:rPr>
          <w:color w:val="000000"/>
          <w:spacing w:val="-12"/>
          <w:sz w:val="28"/>
          <w:szCs w:val="28"/>
          <w:lang w:val="ru-RU"/>
        </w:rPr>
      </w:pPr>
      <w:r w:rsidRPr="007D0AE3">
        <w:rPr>
          <w:rFonts w:eastAsia="Times New Roman"/>
          <w:color w:val="000000"/>
          <w:spacing w:val="-1"/>
          <w:sz w:val="28"/>
          <w:szCs w:val="28"/>
          <w:lang w:val="ru-RU"/>
        </w:rPr>
        <w:lastRenderedPageBreak/>
        <w:t>Направить   в   Общественную   палату   области   ходатайство   о проблеме поверки счетчиков.</w:t>
      </w:r>
    </w:p>
    <w:p w:rsidR="007D0AE3" w:rsidRPr="002815D5" w:rsidRDefault="007D0AE3" w:rsidP="002815D5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65" w:lineRule="exact"/>
        <w:ind w:left="638" w:firstLine="422"/>
        <w:jc w:val="both"/>
        <w:rPr>
          <w:color w:val="000000"/>
          <w:spacing w:val="-19"/>
          <w:sz w:val="28"/>
          <w:szCs w:val="28"/>
        </w:rPr>
      </w:pPr>
      <w:r w:rsidRPr="007D0AE3">
        <w:rPr>
          <w:rFonts w:eastAsia="Times New Roman"/>
          <w:color w:val="000000"/>
          <w:spacing w:val="2"/>
          <w:sz w:val="28"/>
          <w:szCs w:val="28"/>
          <w:lang w:val="ru-RU"/>
        </w:rPr>
        <w:t xml:space="preserve">Контроль за выполнением настоящего   решения возложить   на </w:t>
      </w:r>
      <w:r w:rsidRPr="007D0AE3">
        <w:rPr>
          <w:rFonts w:eastAsia="Times New Roman"/>
          <w:color w:val="000000"/>
          <w:spacing w:val="1"/>
          <w:sz w:val="28"/>
          <w:szCs w:val="28"/>
          <w:lang w:val="ru-RU"/>
        </w:rPr>
        <w:t xml:space="preserve">постоянную комиссию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Общественного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совета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2815D5" w:rsidRDefault="002815D5" w:rsidP="002815D5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65" w:lineRule="exact"/>
        <w:jc w:val="both"/>
        <w:rPr>
          <w:color w:val="000000"/>
          <w:spacing w:val="-19"/>
          <w:sz w:val="28"/>
          <w:szCs w:val="28"/>
        </w:rPr>
      </w:pPr>
    </w:p>
    <w:p w:rsidR="00196044" w:rsidRPr="00196044" w:rsidRDefault="00D103FB" w:rsidP="001960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044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По второму вопросу: </w:t>
      </w:r>
      <w:r w:rsidRPr="001960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выступил председатель ОС И</w:t>
      </w:r>
      <w:r w:rsidRPr="001960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Pr="001960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 Жуков</w:t>
      </w:r>
      <w:r w:rsidRPr="00196044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.</w:t>
      </w:r>
      <w:r w:rsidR="00196044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 xml:space="preserve"> </w:t>
      </w:r>
      <w:r w:rsidRPr="001960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 предложил</w:t>
      </w:r>
      <w:r w:rsidR="00196044" w:rsidRPr="00196044">
        <w:rPr>
          <w:rFonts w:ascii="Times New Roman" w:hAnsi="Times New Roman" w:cs="Times New Roman"/>
          <w:sz w:val="28"/>
          <w:szCs w:val="28"/>
          <w:lang w:val="ru-RU"/>
        </w:rPr>
        <w:t xml:space="preserve"> созда</w:t>
      </w:r>
      <w:r w:rsidR="00196044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196044" w:rsidRPr="00196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96044" w:rsidRPr="00196044">
        <w:rPr>
          <w:rFonts w:ascii="Times New Roman" w:hAnsi="Times New Roman" w:cs="Times New Roman"/>
          <w:sz w:val="28"/>
          <w:szCs w:val="28"/>
          <w:lang w:val="ru-RU"/>
        </w:rPr>
        <w:t>рабоч</w:t>
      </w:r>
      <w:r w:rsidR="00196044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="00196044" w:rsidRPr="00196044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19604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196044" w:rsidRPr="00196044">
        <w:rPr>
          <w:rFonts w:ascii="Times New Roman" w:hAnsi="Times New Roman" w:cs="Times New Roman"/>
          <w:sz w:val="28"/>
          <w:szCs w:val="28"/>
          <w:lang w:val="ru-RU"/>
        </w:rPr>
        <w:t xml:space="preserve"> по подготовке отчета о деятельности Общественного Совета за 2022 год</w:t>
      </w:r>
      <w:r w:rsidR="00196044">
        <w:rPr>
          <w:rFonts w:ascii="Times New Roman" w:hAnsi="Times New Roman" w:cs="Times New Roman"/>
          <w:sz w:val="28"/>
          <w:szCs w:val="28"/>
          <w:lang w:val="ru-RU"/>
        </w:rPr>
        <w:t xml:space="preserve"> в составе И.В. Жукова, Е.П. Седовой, </w:t>
      </w:r>
      <w:proofErr w:type="spellStart"/>
      <w:r w:rsidR="00196044">
        <w:rPr>
          <w:rFonts w:ascii="Times New Roman" w:hAnsi="Times New Roman" w:cs="Times New Roman"/>
          <w:sz w:val="28"/>
          <w:szCs w:val="28"/>
          <w:lang w:val="ru-RU"/>
        </w:rPr>
        <w:t>Е.И.Корневой</w:t>
      </w:r>
      <w:proofErr w:type="spellEnd"/>
      <w:r w:rsidR="00196044" w:rsidRPr="001960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03FB" w:rsidRPr="007E0502" w:rsidRDefault="00D103FB" w:rsidP="00D10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502">
        <w:rPr>
          <w:rFonts w:ascii="Times New Roman" w:hAnsi="Times New Roman" w:cs="Times New Roman"/>
          <w:b/>
          <w:sz w:val="28"/>
          <w:szCs w:val="28"/>
          <w:lang w:val="ru-RU"/>
        </w:rPr>
        <w:t>За данное предложение члены правления проголосовали единогласно.</w:t>
      </w:r>
    </w:p>
    <w:p w:rsidR="003E22B7" w:rsidRDefault="00196044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60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В разделе «РАЗНОЕ»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96044"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proofErr w:type="gramStart"/>
      <w:r w:rsidRPr="00196044">
        <w:rPr>
          <w:rFonts w:ascii="Times New Roman" w:hAnsi="Times New Roman" w:cs="Times New Roman"/>
          <w:sz w:val="28"/>
          <w:szCs w:val="28"/>
          <w:lang w:val="ru-RU"/>
        </w:rPr>
        <w:t xml:space="preserve">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заслушали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члена ОС игумена Александра, который напомнил о проблеме детей с трудностями развития речи, данный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вопрос обсуждался на предыдущем заседании ОС</w:t>
      </w:r>
      <w:r w:rsidR="003E22B7">
        <w:rPr>
          <w:rFonts w:ascii="Times New Roman" w:hAnsi="Times New Roman" w:cs="Times New Roman"/>
          <w:sz w:val="28"/>
          <w:szCs w:val="28"/>
          <w:lang w:val="ru-RU"/>
        </w:rPr>
        <w:t xml:space="preserve">. Он предложил отправить соответствующие запросы в адрес областных и федеральных властей о создании в городе логопедического центра, </w:t>
      </w:r>
      <w:proofErr w:type="gramStart"/>
      <w:r w:rsidR="003E22B7">
        <w:rPr>
          <w:rFonts w:ascii="Times New Roman" w:hAnsi="Times New Roman" w:cs="Times New Roman"/>
          <w:sz w:val="28"/>
          <w:szCs w:val="28"/>
          <w:lang w:val="ru-RU"/>
        </w:rPr>
        <w:t>который  крайне</w:t>
      </w:r>
      <w:proofErr w:type="gramEnd"/>
      <w:r w:rsidR="003E22B7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 для лечения и реабилитации детей с данным нарушением речи. </w:t>
      </w:r>
    </w:p>
    <w:p w:rsidR="002D7CD8" w:rsidRPr="000A030B" w:rsidRDefault="003E22B7" w:rsidP="00D10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030B">
        <w:rPr>
          <w:rFonts w:ascii="Times New Roman" w:hAnsi="Times New Roman" w:cs="Times New Roman"/>
          <w:b/>
          <w:sz w:val="28"/>
          <w:szCs w:val="28"/>
          <w:lang w:val="ru-RU"/>
        </w:rPr>
        <w:t>Информацию члены ОС приняли к сведению</w:t>
      </w:r>
      <w:r w:rsidR="002D7CD8" w:rsidRPr="000A030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D7CD8" w:rsidRDefault="002D7CD8" w:rsidP="002D7CD8">
      <w:pPr>
        <w:spacing w:after="0" w:line="240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отдела по культуре администрации района О.В. Брехова  рассказала, как проходит работа по независимой оценке качества условий оказания услуг муниципальными учреждениями культуры</w:t>
      </w:r>
      <w:r w:rsidR="003E22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:о</w:t>
      </w:r>
      <w:r w:rsidRPr="002D7CD8">
        <w:rPr>
          <w:rFonts w:eastAsia="Calibri"/>
          <w:sz w:val="28"/>
          <w:szCs w:val="28"/>
          <w:lang w:val="ru-RU"/>
        </w:rPr>
        <w:t>рганизова</w:t>
      </w:r>
      <w:r>
        <w:rPr>
          <w:rFonts w:eastAsia="Calibri"/>
          <w:sz w:val="28"/>
          <w:szCs w:val="28"/>
          <w:lang w:val="ru-RU"/>
        </w:rPr>
        <w:t>на</w:t>
      </w:r>
      <w:r w:rsidRPr="002D7CD8">
        <w:rPr>
          <w:rFonts w:eastAsia="Calibri"/>
          <w:sz w:val="28"/>
          <w:szCs w:val="28"/>
          <w:lang w:val="ru-RU"/>
        </w:rPr>
        <w:t xml:space="preserve"> работу по выявлению, обобщению и анализу общественного мнения и рейтингов о качестве условий оказания услуг муниципальными учреждениями культуры</w:t>
      </w:r>
      <w:r>
        <w:rPr>
          <w:rFonts w:eastAsia="Calibri"/>
          <w:sz w:val="28"/>
          <w:szCs w:val="28"/>
          <w:lang w:val="ru-RU"/>
        </w:rPr>
        <w:t>, р</w:t>
      </w:r>
      <w:r w:rsidRPr="002D7CD8">
        <w:rPr>
          <w:rFonts w:eastAsia="Calibri"/>
          <w:sz w:val="28"/>
          <w:szCs w:val="28"/>
          <w:lang w:val="ru-RU"/>
        </w:rPr>
        <w:t>азработа</w:t>
      </w:r>
      <w:r>
        <w:rPr>
          <w:rFonts w:eastAsia="Calibri"/>
          <w:sz w:val="28"/>
          <w:szCs w:val="28"/>
          <w:lang w:val="ru-RU"/>
        </w:rPr>
        <w:t>н</w:t>
      </w:r>
      <w:r w:rsidRPr="002D7CD8">
        <w:rPr>
          <w:rFonts w:eastAsia="Calibri"/>
          <w:sz w:val="28"/>
          <w:szCs w:val="28"/>
          <w:lang w:val="ru-RU"/>
        </w:rPr>
        <w:t>, сформирова</w:t>
      </w:r>
      <w:r>
        <w:rPr>
          <w:rFonts w:eastAsia="Calibri"/>
          <w:sz w:val="28"/>
          <w:szCs w:val="28"/>
          <w:lang w:val="ru-RU"/>
        </w:rPr>
        <w:t>н</w:t>
      </w:r>
      <w:r w:rsidRPr="002D7CD8">
        <w:rPr>
          <w:rFonts w:eastAsia="Calibri"/>
          <w:sz w:val="28"/>
          <w:szCs w:val="28"/>
          <w:lang w:val="ru-RU"/>
        </w:rPr>
        <w:t xml:space="preserve"> банк диагностического инструментария для проведения мониторинговых исследований</w:t>
      </w:r>
      <w:r>
        <w:rPr>
          <w:rFonts w:eastAsia="Calibri"/>
          <w:sz w:val="28"/>
          <w:szCs w:val="28"/>
          <w:lang w:val="ru-RU"/>
        </w:rPr>
        <w:t>, п</w:t>
      </w:r>
      <w:r w:rsidRPr="002D7CD8">
        <w:rPr>
          <w:rFonts w:eastAsia="Calibri"/>
          <w:sz w:val="28"/>
          <w:szCs w:val="28"/>
          <w:lang w:val="ru-RU"/>
        </w:rPr>
        <w:t>ров</w:t>
      </w:r>
      <w:r>
        <w:rPr>
          <w:rFonts w:eastAsia="Calibri"/>
          <w:sz w:val="28"/>
          <w:szCs w:val="28"/>
          <w:lang w:val="ru-RU"/>
        </w:rPr>
        <w:t>одится</w:t>
      </w:r>
      <w:r w:rsidRPr="002D7CD8">
        <w:rPr>
          <w:rFonts w:eastAsia="Calibri"/>
          <w:sz w:val="28"/>
          <w:szCs w:val="28"/>
          <w:lang w:val="ru-RU"/>
        </w:rPr>
        <w:t xml:space="preserve"> сбор и анализ показателей независимой оценки качества условий оказания услуг муниципальными учреждениями культуры</w:t>
      </w:r>
      <w:r>
        <w:rPr>
          <w:rFonts w:eastAsia="Calibri"/>
          <w:sz w:val="28"/>
          <w:szCs w:val="28"/>
          <w:lang w:val="ru-RU"/>
        </w:rPr>
        <w:t>, о</w:t>
      </w:r>
      <w:r w:rsidRPr="002D7CD8">
        <w:rPr>
          <w:rFonts w:eastAsia="Calibri"/>
          <w:sz w:val="28"/>
          <w:szCs w:val="28"/>
          <w:lang w:val="ru-RU"/>
        </w:rPr>
        <w:t>существля</w:t>
      </w:r>
      <w:r>
        <w:rPr>
          <w:rFonts w:eastAsia="Calibri"/>
          <w:sz w:val="28"/>
          <w:szCs w:val="28"/>
          <w:lang w:val="ru-RU"/>
        </w:rPr>
        <w:t>ется</w:t>
      </w:r>
      <w:r w:rsidRPr="002D7CD8">
        <w:rPr>
          <w:rFonts w:eastAsia="Calibri"/>
          <w:sz w:val="28"/>
          <w:szCs w:val="28"/>
          <w:lang w:val="ru-RU"/>
        </w:rPr>
        <w:t xml:space="preserve"> </w:t>
      </w:r>
      <w:r w:rsidRPr="002D7CD8">
        <w:rPr>
          <w:rFonts w:eastAsia="Calibri"/>
          <w:sz w:val="28"/>
          <w:szCs w:val="28"/>
          <w:lang w:val="ru-RU"/>
        </w:rPr>
        <w:tab/>
        <w:t>научно-методическое сопровождение независимой оценки качества условий оказания услуг муниципальными учреждениями культуры.</w:t>
      </w:r>
    </w:p>
    <w:p w:rsidR="002D7CD8" w:rsidRPr="000A030B" w:rsidRDefault="002D7CD8" w:rsidP="002D7CD8">
      <w:pPr>
        <w:spacing w:after="0" w:line="240" w:lineRule="auto"/>
        <w:jc w:val="both"/>
        <w:rPr>
          <w:rFonts w:eastAsia="Calibri"/>
          <w:b/>
          <w:sz w:val="28"/>
          <w:szCs w:val="28"/>
          <w:lang w:val="ru-RU"/>
        </w:rPr>
      </w:pPr>
      <w:r w:rsidRPr="000A030B">
        <w:rPr>
          <w:rFonts w:eastAsia="Calibri"/>
          <w:b/>
          <w:sz w:val="28"/>
          <w:szCs w:val="28"/>
          <w:lang w:val="ru-RU"/>
        </w:rPr>
        <w:t>Информация принята к сведению</w:t>
      </w:r>
    </w:p>
    <w:p w:rsidR="002D7CD8" w:rsidRDefault="002D7CD8" w:rsidP="002D7CD8">
      <w:pPr>
        <w:spacing w:after="0" w:line="240" w:lineRule="auto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И.В. </w:t>
      </w:r>
      <w:proofErr w:type="gramStart"/>
      <w:r>
        <w:rPr>
          <w:rFonts w:eastAsia="Calibri"/>
          <w:sz w:val="28"/>
          <w:szCs w:val="28"/>
          <w:lang w:val="ru-RU"/>
        </w:rPr>
        <w:t>Жуков ,</w:t>
      </w:r>
      <w:proofErr w:type="gramEnd"/>
      <w:r>
        <w:rPr>
          <w:rFonts w:eastAsia="Calibri"/>
          <w:sz w:val="28"/>
          <w:szCs w:val="28"/>
          <w:lang w:val="ru-RU"/>
        </w:rPr>
        <w:t xml:space="preserve"> закрывая заседание ОС, сообщил о проведении в январе 2023 года итогового заседания Общественного Совета данного созыва.</w:t>
      </w:r>
    </w:p>
    <w:p w:rsidR="002D7CD8" w:rsidRDefault="002D7CD8" w:rsidP="002D7CD8">
      <w:pPr>
        <w:spacing w:after="0" w:line="240" w:lineRule="auto"/>
        <w:jc w:val="both"/>
        <w:rPr>
          <w:rFonts w:eastAsia="Calibri"/>
          <w:sz w:val="28"/>
          <w:szCs w:val="28"/>
          <w:lang w:val="ru-RU"/>
        </w:rPr>
      </w:pPr>
    </w:p>
    <w:p w:rsidR="00D103FB" w:rsidRDefault="00D103FB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3FB" w:rsidRDefault="00D103FB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Общественного Совета                                     И.В. Жуков.</w:t>
      </w:r>
    </w:p>
    <w:p w:rsidR="00D103FB" w:rsidRDefault="00D103FB" w:rsidP="00D10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ОС                                                                             Е.П. Седова.</w:t>
      </w:r>
    </w:p>
    <w:p w:rsidR="00D103FB" w:rsidRDefault="00D103FB" w:rsidP="00D103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D103FB" w:rsidRDefault="00D103FB" w:rsidP="00D103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D103FB" w:rsidRDefault="00D103FB" w:rsidP="00D103FB">
      <w:pPr>
        <w:rPr>
          <w:b/>
          <w:lang w:val="ru-RU"/>
        </w:rPr>
      </w:pPr>
    </w:p>
    <w:p w:rsidR="00D103FB" w:rsidRPr="00D103FB" w:rsidRDefault="00D103FB">
      <w:pPr>
        <w:rPr>
          <w:lang w:val="ru-RU"/>
        </w:rPr>
      </w:pPr>
    </w:p>
    <w:sectPr w:rsidR="00D103FB" w:rsidRPr="00D1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6B51"/>
    <w:multiLevelType w:val="hybridMultilevel"/>
    <w:tmpl w:val="F92A6ED2"/>
    <w:lvl w:ilvl="0" w:tplc="6FA474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803945"/>
    <w:multiLevelType w:val="singleLevel"/>
    <w:tmpl w:val="A700452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05E3688"/>
    <w:multiLevelType w:val="singleLevel"/>
    <w:tmpl w:val="68B8D6E8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D1D181A"/>
    <w:multiLevelType w:val="hybridMultilevel"/>
    <w:tmpl w:val="2A1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115E0"/>
    <w:multiLevelType w:val="hybridMultilevel"/>
    <w:tmpl w:val="62721342"/>
    <w:lvl w:ilvl="0" w:tplc="5908FB4E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785D6704"/>
    <w:multiLevelType w:val="hybridMultilevel"/>
    <w:tmpl w:val="CB9A624C"/>
    <w:lvl w:ilvl="0" w:tplc="B35C4E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4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FB"/>
    <w:rsid w:val="000A00FF"/>
    <w:rsid w:val="000A030B"/>
    <w:rsid w:val="00196044"/>
    <w:rsid w:val="002815D5"/>
    <w:rsid w:val="00282E5E"/>
    <w:rsid w:val="002C2DBD"/>
    <w:rsid w:val="002D7CD8"/>
    <w:rsid w:val="002F5F85"/>
    <w:rsid w:val="003E22B7"/>
    <w:rsid w:val="004C7A4C"/>
    <w:rsid w:val="00526B56"/>
    <w:rsid w:val="00546473"/>
    <w:rsid w:val="00752A2F"/>
    <w:rsid w:val="007C1167"/>
    <w:rsid w:val="007D0AE3"/>
    <w:rsid w:val="007E0502"/>
    <w:rsid w:val="009705EC"/>
    <w:rsid w:val="00A37B81"/>
    <w:rsid w:val="00AB7806"/>
    <w:rsid w:val="00AC3A56"/>
    <w:rsid w:val="00B97038"/>
    <w:rsid w:val="00D103FB"/>
    <w:rsid w:val="00D62612"/>
    <w:rsid w:val="00EE29B8"/>
    <w:rsid w:val="00F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78E0"/>
  <w15:chartTrackingRefBased/>
  <w15:docId w15:val="{8F244191-2DB0-4EFD-A794-98632195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3FB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3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D103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03FB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14</cp:revision>
  <dcterms:created xsi:type="dcterms:W3CDTF">2022-11-28T07:51:00Z</dcterms:created>
  <dcterms:modified xsi:type="dcterms:W3CDTF">2022-11-28T13:56:00Z</dcterms:modified>
</cp:coreProperties>
</file>