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6E" w:rsidRDefault="00DD756E" w:rsidP="00DD7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DD756E" w:rsidRDefault="00DD756E" w:rsidP="00DD7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DD756E" w:rsidRDefault="00DD756E" w:rsidP="00DD7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DD756E" w:rsidRDefault="00DD756E" w:rsidP="00DD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DD756E" w:rsidRDefault="00DD756E" w:rsidP="00DD75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St.Katerina-2014@yandex.ru</w:t>
      </w:r>
    </w:p>
    <w:p w:rsidR="00DD756E" w:rsidRDefault="00DD756E" w:rsidP="00DD756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D756E" w:rsidRDefault="00DD756E" w:rsidP="00DD756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Утверждён</w:t>
      </w:r>
    </w:p>
    <w:p w:rsidR="00DD756E" w:rsidRDefault="00DD756E" w:rsidP="00DD756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заседании Правления</w:t>
      </w:r>
    </w:p>
    <w:p w:rsidR="00DD756E" w:rsidRDefault="00DD756E" w:rsidP="00DD756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Общественного совета</w:t>
      </w:r>
    </w:p>
    <w:p w:rsidR="00DD756E" w:rsidRDefault="00DD756E" w:rsidP="00DD756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образования </w:t>
      </w:r>
    </w:p>
    <w:p w:rsidR="00DD756E" w:rsidRDefault="00DD756E" w:rsidP="00DD756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«Гагаринский район»</w:t>
      </w:r>
    </w:p>
    <w:p w:rsidR="00DD756E" w:rsidRDefault="00DD756E" w:rsidP="00DD756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19.02.2020 г.</w:t>
      </w:r>
    </w:p>
    <w:p w:rsidR="00DD756E" w:rsidRDefault="00DD756E" w:rsidP="00DD756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756E" w:rsidRDefault="00DD756E" w:rsidP="00DD756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756E" w:rsidRDefault="00DD756E" w:rsidP="00DD756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>
        <w:rPr>
          <w:sz w:val="28"/>
          <w:szCs w:val="28"/>
        </w:rPr>
        <w:t>7</w:t>
      </w:r>
    </w:p>
    <w:p w:rsidR="00DD756E" w:rsidRDefault="00DD756E" w:rsidP="00DD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  правления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DD756E" w:rsidRDefault="00DD756E" w:rsidP="00DD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«Гагаринский район» Смоленской области </w:t>
      </w:r>
    </w:p>
    <w:p w:rsidR="00954EAE" w:rsidRDefault="00954EAE" w:rsidP="00DD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AE" w:rsidRDefault="00954EAE" w:rsidP="00DD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6E" w:rsidRDefault="00DD756E" w:rsidP="00DD7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Дата: 16 марта 2021 года</w:t>
      </w:r>
    </w:p>
    <w:p w:rsidR="00DD756E" w:rsidRDefault="00DD756E" w:rsidP="00DD7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Начало: 15ч. 00 мин.</w:t>
      </w:r>
    </w:p>
    <w:p w:rsidR="00DD756E" w:rsidRDefault="00DD756E" w:rsidP="00DD7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Здание Администрации</w:t>
      </w:r>
    </w:p>
    <w:p w:rsidR="00DD756E" w:rsidRDefault="00DD756E" w:rsidP="00DD7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DD756E" w:rsidRDefault="00DD756E" w:rsidP="00DD7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«Гагаринский район»</w:t>
      </w:r>
    </w:p>
    <w:p w:rsidR="00DD756E" w:rsidRDefault="00DD756E" w:rsidP="00DD7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56E" w:rsidRDefault="00DD756E" w:rsidP="00DD7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56E" w:rsidRDefault="00DD756E" w:rsidP="00DD7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56E" w:rsidRDefault="00DD756E" w:rsidP="0095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 члены правления Общественного совета, председатель ОС И.В. Жуков,</w:t>
      </w:r>
      <w:r w:rsidR="0095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Гагаринской районной Думы А.И. Иванов</w:t>
      </w:r>
      <w:r w:rsidR="00551500">
        <w:rPr>
          <w:rFonts w:ascii="Times New Roman" w:hAnsi="Times New Roman" w:cs="Times New Roman"/>
          <w:sz w:val="28"/>
          <w:szCs w:val="28"/>
        </w:rPr>
        <w:t>, главный архитектор, начальник отдела территориального планирования и градостроительства А.А</w:t>
      </w:r>
      <w:r w:rsidR="00F865C1">
        <w:rPr>
          <w:rFonts w:ascii="Times New Roman" w:hAnsi="Times New Roman" w:cs="Times New Roman"/>
          <w:sz w:val="28"/>
          <w:szCs w:val="28"/>
        </w:rPr>
        <w:t>.</w:t>
      </w:r>
      <w:r w:rsidR="0055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500">
        <w:rPr>
          <w:rFonts w:ascii="Times New Roman" w:hAnsi="Times New Roman" w:cs="Times New Roman"/>
          <w:sz w:val="28"/>
          <w:szCs w:val="28"/>
        </w:rPr>
        <w:t>Рытьков</w:t>
      </w:r>
      <w:proofErr w:type="spellEnd"/>
      <w:r w:rsidR="00551500">
        <w:rPr>
          <w:rFonts w:ascii="Times New Roman" w:hAnsi="Times New Roman" w:cs="Times New Roman"/>
          <w:sz w:val="28"/>
          <w:szCs w:val="28"/>
        </w:rPr>
        <w:t>, начальник финансового отдела  администрации Т.В. Кудрина,</w:t>
      </w:r>
      <w:r w:rsidR="00954EAE">
        <w:rPr>
          <w:rFonts w:ascii="Times New Roman" w:hAnsi="Times New Roman" w:cs="Times New Roman"/>
          <w:sz w:val="28"/>
          <w:szCs w:val="28"/>
        </w:rPr>
        <w:t xml:space="preserve"> </w:t>
      </w:r>
      <w:r w:rsidR="00551500">
        <w:rPr>
          <w:rFonts w:ascii="Times New Roman" w:hAnsi="Times New Roman" w:cs="Times New Roman"/>
          <w:sz w:val="28"/>
          <w:szCs w:val="28"/>
        </w:rPr>
        <w:t xml:space="preserve">начальник отдела  по культуре О.В. </w:t>
      </w:r>
      <w:proofErr w:type="spellStart"/>
      <w:r w:rsidR="00551500">
        <w:rPr>
          <w:rFonts w:ascii="Times New Roman" w:hAnsi="Times New Roman" w:cs="Times New Roman"/>
          <w:sz w:val="28"/>
          <w:szCs w:val="28"/>
        </w:rPr>
        <w:lastRenderedPageBreak/>
        <w:t>Брехова,директор</w:t>
      </w:r>
      <w:proofErr w:type="spellEnd"/>
      <w:r w:rsidR="00551500">
        <w:rPr>
          <w:rFonts w:ascii="Times New Roman" w:hAnsi="Times New Roman" w:cs="Times New Roman"/>
          <w:sz w:val="28"/>
          <w:szCs w:val="28"/>
        </w:rPr>
        <w:t xml:space="preserve"> СОГБУК «Объединенный мемориальный музей Ю.А. Гагарина»  С.В. Есипов.</w:t>
      </w:r>
    </w:p>
    <w:p w:rsidR="00DD756E" w:rsidRDefault="00DD756E" w:rsidP="00DD7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6E" w:rsidRDefault="00DD756E" w:rsidP="00DD7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54EAE" w:rsidRDefault="00DD756E" w:rsidP="00DD75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EAE">
        <w:rPr>
          <w:sz w:val="28"/>
          <w:szCs w:val="28"/>
        </w:rPr>
        <w:t>О возможности и целесообразности переноса памятника А.Т. Гагариной.</w:t>
      </w:r>
    </w:p>
    <w:p w:rsidR="00954EAE" w:rsidRDefault="00DD756E" w:rsidP="00DD75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EAE">
        <w:rPr>
          <w:sz w:val="28"/>
          <w:szCs w:val="28"/>
        </w:rPr>
        <w:t>Об отчете деятельности Общественного совета МО «Гагаринский район» Смоленской области за 2020 год.</w:t>
      </w:r>
    </w:p>
    <w:p w:rsidR="00954EAE" w:rsidRDefault="00954EAE" w:rsidP="00DD75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выводе из состава Общественного совета </w:t>
      </w:r>
      <w:proofErr w:type="gramStart"/>
      <w:r>
        <w:rPr>
          <w:sz w:val="28"/>
          <w:szCs w:val="28"/>
        </w:rPr>
        <w:t>( ст.</w:t>
      </w:r>
      <w:proofErr w:type="gramEnd"/>
      <w:r>
        <w:rPr>
          <w:sz w:val="28"/>
          <w:szCs w:val="28"/>
        </w:rPr>
        <w:t>38 п.1).</w:t>
      </w:r>
    </w:p>
    <w:p w:rsidR="00DD756E" w:rsidRDefault="00954EAE" w:rsidP="00DD75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Разное. </w:t>
      </w:r>
      <w:r w:rsidR="00DD756E">
        <w:rPr>
          <w:sz w:val="28"/>
          <w:szCs w:val="28"/>
        </w:rPr>
        <w:t xml:space="preserve">  </w:t>
      </w:r>
    </w:p>
    <w:p w:rsidR="00DD756E" w:rsidRDefault="00DD756E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54EAE" w:rsidRDefault="00954EAE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511F" w:rsidRDefault="00F865C1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bookmarkStart w:id="0" w:name="_GoBack"/>
      <w:bookmarkEnd w:id="0"/>
      <w:r w:rsidR="00954EAE">
        <w:rPr>
          <w:b/>
          <w:sz w:val="28"/>
          <w:szCs w:val="28"/>
        </w:rPr>
        <w:t xml:space="preserve"> </w:t>
      </w:r>
      <w:r w:rsidR="00954EAE" w:rsidRPr="00D016BE">
        <w:rPr>
          <w:sz w:val="28"/>
          <w:szCs w:val="28"/>
        </w:rPr>
        <w:t>по</w:t>
      </w:r>
      <w:r w:rsidR="00F6651D">
        <w:rPr>
          <w:sz w:val="28"/>
          <w:szCs w:val="28"/>
        </w:rPr>
        <w:t xml:space="preserve">вестки дня выступила член правления </w:t>
      </w:r>
      <w:proofErr w:type="spellStart"/>
      <w:r w:rsidR="00F6651D">
        <w:rPr>
          <w:sz w:val="28"/>
          <w:szCs w:val="28"/>
        </w:rPr>
        <w:t>ОС,сотрудник</w:t>
      </w:r>
      <w:proofErr w:type="spellEnd"/>
      <w:r w:rsidR="00F6651D">
        <w:rPr>
          <w:sz w:val="28"/>
          <w:szCs w:val="28"/>
        </w:rPr>
        <w:t xml:space="preserve"> мемориального отдела музея Ю.А. Гагарина Т.Д. Филатова. В своем выступлении она говорила о проекте перемещения скульптурной композиции, посвященной А.Т. Гагариной от Дома школьных лет на площадку около Дома родителей с проведением благоустройства территории</w:t>
      </w:r>
      <w:r w:rsidR="00EC511F">
        <w:rPr>
          <w:sz w:val="28"/>
          <w:szCs w:val="28"/>
        </w:rPr>
        <w:t>.</w:t>
      </w:r>
    </w:p>
    <w:p w:rsidR="00EC511F" w:rsidRDefault="00EC511F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 Анне Тимофеевне Гагариной – матери первого космонавта был </w:t>
      </w:r>
      <w:proofErr w:type="gramStart"/>
      <w:r>
        <w:rPr>
          <w:sz w:val="28"/>
          <w:szCs w:val="28"/>
        </w:rPr>
        <w:t>изготовлен  в</w:t>
      </w:r>
      <w:proofErr w:type="gramEnd"/>
      <w:r>
        <w:rPr>
          <w:sz w:val="28"/>
          <w:szCs w:val="28"/>
        </w:rPr>
        <w:t xml:space="preserve"> канун празднования 40-летия первого полета человека в космос, по инициативе первого Президента Республики Саха (Якутия) М.Е. Николаева.</w:t>
      </w:r>
    </w:p>
    <w:p w:rsidR="000B28EC" w:rsidRDefault="00EC511F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Первоначально, памятную композицию планировалось установить около Дома родителей, где после полета Ю.А. Гагарина, проживала</w:t>
      </w:r>
      <w:r w:rsidR="00F665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Анна Тимофеевна и Алексей Иванович. Об этом свидетельствуют </w:t>
      </w:r>
      <w:proofErr w:type="gramStart"/>
      <w:r>
        <w:rPr>
          <w:sz w:val="28"/>
          <w:szCs w:val="28"/>
        </w:rPr>
        <w:t>воспоминани</w:t>
      </w:r>
      <w:r w:rsidR="000B28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6651D">
        <w:rPr>
          <w:sz w:val="28"/>
          <w:szCs w:val="28"/>
        </w:rPr>
        <w:t xml:space="preserve"> </w:t>
      </w:r>
      <w:r w:rsidR="000B28EC">
        <w:rPr>
          <w:sz w:val="28"/>
          <w:szCs w:val="28"/>
        </w:rPr>
        <w:t>автора</w:t>
      </w:r>
      <w:proofErr w:type="gramEnd"/>
      <w:r w:rsidR="000B28EC">
        <w:rPr>
          <w:sz w:val="28"/>
          <w:szCs w:val="28"/>
        </w:rPr>
        <w:t xml:space="preserve"> памятника, скульптура Э.И. Пахомова и сюжет скульптурной композиции, связанный с «ожиданием матерью своего сына с собачкой </w:t>
      </w:r>
      <w:proofErr w:type="spellStart"/>
      <w:r w:rsidR="000B28EC">
        <w:rPr>
          <w:sz w:val="28"/>
          <w:szCs w:val="28"/>
        </w:rPr>
        <w:t>Тобиком</w:t>
      </w:r>
      <w:proofErr w:type="spellEnd"/>
      <w:r w:rsidR="000B28EC">
        <w:rPr>
          <w:sz w:val="28"/>
          <w:szCs w:val="28"/>
        </w:rPr>
        <w:t xml:space="preserve"> около ног и шинелью полковника на лавочке», поскольку в звании полковника Ю.А. Гагарин приезжал уже именно в этот дом.</w:t>
      </w:r>
    </w:p>
    <w:p w:rsidR="00C44547" w:rsidRDefault="000B28EC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Однако, вследствие сжатых сроков по </w:t>
      </w:r>
      <w:proofErr w:type="gramStart"/>
      <w:r>
        <w:rPr>
          <w:sz w:val="28"/>
          <w:szCs w:val="28"/>
        </w:rPr>
        <w:t>монтажу  композиции</w:t>
      </w:r>
      <w:proofErr w:type="gramEnd"/>
      <w:r>
        <w:rPr>
          <w:sz w:val="28"/>
          <w:szCs w:val="28"/>
        </w:rPr>
        <w:t>, городские власти решили установить его 19 апреля 2021 года на участке рядом с домом -</w:t>
      </w:r>
      <w:r>
        <w:rPr>
          <w:sz w:val="28"/>
          <w:szCs w:val="28"/>
        </w:rPr>
        <w:lastRenderedPageBreak/>
        <w:t xml:space="preserve">музеем школьных лет Ю,А. Гагарина. Это решение не было документально оформлено, не было </w:t>
      </w:r>
      <w:proofErr w:type="gramStart"/>
      <w:r>
        <w:rPr>
          <w:sz w:val="28"/>
          <w:szCs w:val="28"/>
        </w:rPr>
        <w:t xml:space="preserve">согласовано </w:t>
      </w:r>
      <w:r w:rsidR="00C44547">
        <w:rPr>
          <w:sz w:val="28"/>
          <w:szCs w:val="28"/>
        </w:rPr>
        <w:t xml:space="preserve"> ни</w:t>
      </w:r>
      <w:proofErr w:type="gramEnd"/>
      <w:r w:rsidR="00C44547">
        <w:rPr>
          <w:sz w:val="28"/>
          <w:szCs w:val="28"/>
        </w:rPr>
        <w:t xml:space="preserve"> с родственниками первого космонавта, ни с администрацией мемориального музея. До 2021 года памятник фактически был бесхозным, так как права на него должным образом не были оформлены. В июне 2020 года гранитный пьедестал памятника пострадал в результате автомобильной аварии. Было разрушено бетонное основание, разбиты гранитные плиты облицовки цоколя, деформированы крепления и нижняя площадка из бронзы.</w:t>
      </w:r>
    </w:p>
    <w:p w:rsidR="00954EAE" w:rsidRDefault="00C44547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необходимость оборудования нового фундамента и обустройства цоколя в рамках комплексного ремонта поврежденного памятника, музей предлагает перенести ску</w:t>
      </w:r>
      <w:r w:rsidR="007C5748">
        <w:rPr>
          <w:sz w:val="28"/>
          <w:szCs w:val="28"/>
        </w:rPr>
        <w:t>льптурную композицию на первоначально планируемое в 2001 году место около Дома родителей, куда неоднократно приезжал Юрий Алексеевич после совершения первого в мире космического полета. Одновременно с этим планируется произвести комплексное благоустройство площадки вокруг него с обустройством плиточного покрытия и декоративного освещения площадки.</w:t>
      </w:r>
      <w:r w:rsidR="00BD75F3">
        <w:rPr>
          <w:sz w:val="28"/>
          <w:szCs w:val="28"/>
        </w:rPr>
        <w:t xml:space="preserve"> </w:t>
      </w:r>
      <w:r w:rsidR="00EB40D9">
        <w:rPr>
          <w:sz w:val="28"/>
          <w:szCs w:val="28"/>
        </w:rPr>
        <w:t xml:space="preserve">.Д. Филатова обратилась к членам правления ОС поддержать предложение о переносе памятника. </w:t>
      </w:r>
    </w:p>
    <w:p w:rsidR="00EB40D9" w:rsidRDefault="00EB40D9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мемориального  музея </w:t>
      </w:r>
      <w:r w:rsidR="00BD75F3">
        <w:rPr>
          <w:sz w:val="28"/>
          <w:szCs w:val="28"/>
        </w:rPr>
        <w:t xml:space="preserve">С.В. Осипов дополнил  выступление Т.Д. Филатовой, подчеркнув , что  это предложение обсуждено с родственниками Ю.А. Гагарина, также согласовано с родственниками скульптура памятника </w:t>
      </w:r>
      <w:proofErr w:type="spellStart"/>
      <w:r w:rsidR="00BD75F3">
        <w:rPr>
          <w:sz w:val="28"/>
          <w:szCs w:val="28"/>
        </w:rPr>
        <w:t>Э.и.Пахомова</w:t>
      </w:r>
      <w:proofErr w:type="spellEnd"/>
      <w:r w:rsidR="00BD75F3">
        <w:rPr>
          <w:sz w:val="28"/>
          <w:szCs w:val="28"/>
        </w:rPr>
        <w:t xml:space="preserve">, правительством Республики </w:t>
      </w:r>
      <w:proofErr w:type="spellStart"/>
      <w:r w:rsidR="00BD75F3">
        <w:rPr>
          <w:sz w:val="28"/>
          <w:szCs w:val="28"/>
        </w:rPr>
        <w:t>Саха.На</w:t>
      </w:r>
      <w:proofErr w:type="spellEnd"/>
      <w:r w:rsidR="00BD75F3">
        <w:rPr>
          <w:sz w:val="28"/>
          <w:szCs w:val="28"/>
        </w:rPr>
        <w:t xml:space="preserve"> месте сегодняшнего местоположения памятника А.Т. Гагариной планируется высадить кусты крыжовника, смороды, что будет подчеркивать </w:t>
      </w:r>
      <w:r w:rsidR="00FF6CBE">
        <w:rPr>
          <w:sz w:val="28"/>
          <w:szCs w:val="28"/>
        </w:rPr>
        <w:t>историческую обстановку дома школьных лет Ю.А. Гагарина.</w:t>
      </w:r>
    </w:p>
    <w:p w:rsidR="00FF6CBE" w:rsidRDefault="00FF6CBE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вопрос вызвал оживленное обсуждение. Главный архитектор А.А. </w:t>
      </w:r>
      <w:proofErr w:type="spellStart"/>
      <w:proofErr w:type="gramStart"/>
      <w:r>
        <w:rPr>
          <w:sz w:val="28"/>
          <w:szCs w:val="28"/>
        </w:rPr>
        <w:t>Рытьков</w:t>
      </w:r>
      <w:proofErr w:type="spellEnd"/>
      <w:r>
        <w:rPr>
          <w:sz w:val="28"/>
          <w:szCs w:val="28"/>
        </w:rPr>
        <w:t xml:space="preserve">  высказался</w:t>
      </w:r>
      <w:proofErr w:type="gramEnd"/>
      <w:r>
        <w:rPr>
          <w:sz w:val="28"/>
          <w:szCs w:val="28"/>
        </w:rPr>
        <w:t xml:space="preserve"> против переноса памятника, мотивируя свою позицию тем, что памятник на новом месте не может быть установлен, так как территория около домика родителей и Дома космонавтов является федеральной собственностью.  Члены Общественного Совета согласились с </w:t>
      </w:r>
      <w:r>
        <w:rPr>
          <w:sz w:val="28"/>
          <w:szCs w:val="28"/>
        </w:rPr>
        <w:lastRenderedPageBreak/>
        <w:t xml:space="preserve">доводами Т.Д. Филатовой, игумен Александр, </w:t>
      </w:r>
      <w:proofErr w:type="gramStart"/>
      <w:r>
        <w:rPr>
          <w:sz w:val="28"/>
          <w:szCs w:val="28"/>
        </w:rPr>
        <w:t>член  ОС</w:t>
      </w:r>
      <w:proofErr w:type="gramEnd"/>
      <w:r>
        <w:rPr>
          <w:sz w:val="28"/>
          <w:szCs w:val="28"/>
        </w:rPr>
        <w:t xml:space="preserve"> предложил  вынести этот вопрос на общественное обсуждение  жителей города и района.</w:t>
      </w:r>
    </w:p>
    <w:p w:rsidR="00A91958" w:rsidRDefault="00A91958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65C1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было принято решение направить запрос в адрес управления по культурному наследию и запрос в адрес областного Департамента по </w:t>
      </w:r>
      <w:proofErr w:type="gramStart"/>
      <w:r>
        <w:rPr>
          <w:sz w:val="28"/>
          <w:szCs w:val="28"/>
        </w:rPr>
        <w:t>культуре  и</w:t>
      </w:r>
      <w:proofErr w:type="gramEnd"/>
      <w:r>
        <w:rPr>
          <w:sz w:val="28"/>
          <w:szCs w:val="28"/>
        </w:rPr>
        <w:t xml:space="preserve"> туризму по вопросу возможности переноса памятника А.Т. Гагариной. Также решено инициировать работу по проведению общественного </w:t>
      </w:r>
      <w:proofErr w:type="gramStart"/>
      <w:r w:rsidR="006C0034">
        <w:rPr>
          <w:sz w:val="28"/>
          <w:szCs w:val="28"/>
        </w:rPr>
        <w:t>мнения  жителей</w:t>
      </w:r>
      <w:proofErr w:type="gramEnd"/>
      <w:r w:rsidR="006C0034">
        <w:rPr>
          <w:sz w:val="28"/>
          <w:szCs w:val="28"/>
        </w:rPr>
        <w:t xml:space="preserve"> города и района по этому вопросу.</w:t>
      </w:r>
    </w:p>
    <w:p w:rsidR="00614209" w:rsidRDefault="00614209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65C1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повестки дня с отчетом о деятельности Общественного совета МО «Гагаринский район» выступил председатель ОС </w:t>
      </w:r>
      <w:proofErr w:type="gramStart"/>
      <w:r>
        <w:rPr>
          <w:sz w:val="28"/>
          <w:szCs w:val="28"/>
        </w:rPr>
        <w:t>И,В.</w:t>
      </w:r>
      <w:proofErr w:type="gramEnd"/>
      <w:r>
        <w:rPr>
          <w:sz w:val="28"/>
          <w:szCs w:val="28"/>
        </w:rPr>
        <w:t xml:space="preserve"> Жуков. Данный отчет будет представлен на обсуждение членов </w:t>
      </w:r>
      <w:proofErr w:type="gramStart"/>
      <w:r>
        <w:rPr>
          <w:sz w:val="28"/>
          <w:szCs w:val="28"/>
        </w:rPr>
        <w:t>ОС .</w:t>
      </w:r>
      <w:proofErr w:type="gramEnd"/>
      <w:r>
        <w:rPr>
          <w:sz w:val="28"/>
          <w:szCs w:val="28"/>
        </w:rPr>
        <w:t xml:space="preserve"> </w:t>
      </w:r>
    </w:p>
    <w:p w:rsidR="00614209" w:rsidRDefault="00614209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ОС за 2020 год члены правления утвердили единогласно.</w:t>
      </w:r>
    </w:p>
    <w:p w:rsidR="00614209" w:rsidRDefault="00614209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65C1">
        <w:rPr>
          <w:b/>
          <w:sz w:val="28"/>
          <w:szCs w:val="28"/>
        </w:rPr>
        <w:t xml:space="preserve">ПО ТРЕТЬЕМУ </w:t>
      </w:r>
      <w:proofErr w:type="gramStart"/>
      <w:r w:rsidRPr="00F865C1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 докладывал</w:t>
      </w:r>
      <w:proofErr w:type="gramEnd"/>
      <w:r>
        <w:rPr>
          <w:sz w:val="28"/>
          <w:szCs w:val="28"/>
        </w:rPr>
        <w:t xml:space="preserve"> И.В. Жуков. Он пояснил, что согласно существующ</w:t>
      </w:r>
      <w:r w:rsidR="005B13DE">
        <w:rPr>
          <w:sz w:val="28"/>
          <w:szCs w:val="28"/>
        </w:rPr>
        <w:t xml:space="preserve">ему положению об ОС </w:t>
      </w:r>
      <w:proofErr w:type="gramStart"/>
      <w:r w:rsidR="005B13DE">
        <w:rPr>
          <w:sz w:val="28"/>
          <w:szCs w:val="28"/>
        </w:rPr>
        <w:t>( ст.</w:t>
      </w:r>
      <w:proofErr w:type="gramEnd"/>
      <w:r w:rsidR="005B13DE">
        <w:rPr>
          <w:sz w:val="28"/>
          <w:szCs w:val="28"/>
        </w:rPr>
        <w:t xml:space="preserve"> 38. П. 1) члены совета, избранные в другие выборные органы , прекращают работу в ОС. Члены ОС  </w:t>
      </w:r>
      <w:r>
        <w:rPr>
          <w:sz w:val="28"/>
          <w:szCs w:val="28"/>
        </w:rPr>
        <w:t xml:space="preserve"> </w:t>
      </w:r>
      <w:r w:rsidR="005B13DE">
        <w:rPr>
          <w:sz w:val="28"/>
          <w:szCs w:val="28"/>
        </w:rPr>
        <w:t xml:space="preserve">И.В. Иванов и И.Ф. Ильюшина в сентябре 2020 года избраны в состав   депутатского </w:t>
      </w:r>
      <w:proofErr w:type="gramStart"/>
      <w:r w:rsidR="005B13DE">
        <w:rPr>
          <w:sz w:val="28"/>
          <w:szCs w:val="28"/>
        </w:rPr>
        <w:t>корпуса  городского</w:t>
      </w:r>
      <w:proofErr w:type="gramEnd"/>
      <w:r w:rsidR="005B13DE">
        <w:rPr>
          <w:sz w:val="28"/>
          <w:szCs w:val="28"/>
        </w:rPr>
        <w:t xml:space="preserve"> совета. По этому вопросу ОС сделал запрос в Общественную Палату Смоленской области, соответствующий Департамент, откуда были получены ответы о правомерности ст. 38 п.1</w:t>
      </w:r>
      <w:r w:rsidR="006C0935">
        <w:rPr>
          <w:sz w:val="28"/>
          <w:szCs w:val="28"/>
        </w:rPr>
        <w:t xml:space="preserve"> положения ОС МО «Гагаринский район»</w:t>
      </w:r>
      <w:r w:rsidR="005B13DE">
        <w:rPr>
          <w:sz w:val="28"/>
          <w:szCs w:val="28"/>
        </w:rPr>
        <w:t xml:space="preserve">. </w:t>
      </w:r>
      <w:r w:rsidR="006C0935">
        <w:rPr>
          <w:sz w:val="28"/>
          <w:szCs w:val="28"/>
        </w:rPr>
        <w:t xml:space="preserve"> </w:t>
      </w:r>
    </w:p>
    <w:p w:rsidR="006C0935" w:rsidRDefault="006C0935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65C1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предложить  И.В.</w:t>
      </w:r>
      <w:proofErr w:type="gramEnd"/>
      <w:r>
        <w:rPr>
          <w:sz w:val="28"/>
          <w:szCs w:val="28"/>
        </w:rPr>
        <w:t xml:space="preserve"> Иванову, И.Ф. Ильюшиной  в ближайшее время определиться, в каком статусе они будут работать. </w:t>
      </w:r>
    </w:p>
    <w:p w:rsidR="006C0935" w:rsidRDefault="006C0935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65C1">
        <w:rPr>
          <w:b/>
          <w:sz w:val="28"/>
          <w:szCs w:val="28"/>
        </w:rPr>
        <w:t xml:space="preserve">В РАЗДЕЛЕ РАЗНОЕ </w:t>
      </w:r>
      <w:r>
        <w:rPr>
          <w:sz w:val="28"/>
          <w:szCs w:val="28"/>
        </w:rPr>
        <w:t>были рассмотрены текущие технические вопросы.</w:t>
      </w:r>
    </w:p>
    <w:p w:rsidR="006C0935" w:rsidRDefault="006C0935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Следующее заседание ОС решено провести 7 апреля 2021 года.</w:t>
      </w:r>
    </w:p>
    <w:p w:rsidR="006C0935" w:rsidRDefault="006C0935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C0935" w:rsidRDefault="006C0935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C0935" w:rsidRDefault="006C0935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C0935" w:rsidRDefault="006C0935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ОС МО «Гагаринский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И.В. Жуков</w:t>
      </w:r>
    </w:p>
    <w:p w:rsidR="006C0935" w:rsidRDefault="006C0935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ОС                                                                                         Е.П. Седова</w:t>
      </w:r>
    </w:p>
    <w:p w:rsidR="006C0935" w:rsidRDefault="006C0935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4209" w:rsidRDefault="00614209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958" w:rsidRPr="00D016BE" w:rsidRDefault="00A91958" w:rsidP="00DD75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1958" w:rsidRPr="00D0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2E93"/>
    <w:multiLevelType w:val="hybridMultilevel"/>
    <w:tmpl w:val="A85C4172"/>
    <w:lvl w:ilvl="0" w:tplc="2B84D028">
      <w:start w:val="1"/>
      <w:numFmt w:val="decimal"/>
      <w:lvlText w:val="%1."/>
      <w:lvlJc w:val="left"/>
      <w:pPr>
        <w:ind w:left="1080" w:hanging="360"/>
      </w:pPr>
      <w:rPr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6E"/>
    <w:rsid w:val="000B28EC"/>
    <w:rsid w:val="00551500"/>
    <w:rsid w:val="005B13DE"/>
    <w:rsid w:val="00614209"/>
    <w:rsid w:val="006C0034"/>
    <w:rsid w:val="006C0935"/>
    <w:rsid w:val="007C5748"/>
    <w:rsid w:val="00954EAE"/>
    <w:rsid w:val="00A91958"/>
    <w:rsid w:val="00BD75F3"/>
    <w:rsid w:val="00C44547"/>
    <w:rsid w:val="00D016BE"/>
    <w:rsid w:val="00DD756E"/>
    <w:rsid w:val="00EB40D9"/>
    <w:rsid w:val="00EC511F"/>
    <w:rsid w:val="00F6651D"/>
    <w:rsid w:val="00F865C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0C6E"/>
  <w15:chartTrackingRefBased/>
  <w15:docId w15:val="{1EF9A5F5-4CC4-4956-9FE8-1C415B00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D75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DD756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6</cp:revision>
  <dcterms:created xsi:type="dcterms:W3CDTF">2021-03-17T16:38:00Z</dcterms:created>
  <dcterms:modified xsi:type="dcterms:W3CDTF">2021-03-17T17:56:00Z</dcterms:modified>
</cp:coreProperties>
</file>