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4928"/>
        <w:gridCol w:w="5493"/>
      </w:tblGrid>
      <w:tr w:rsidR="0053303B" w:rsidTr="0006125A">
        <w:trPr>
          <w:trHeight w:val="3402"/>
        </w:trPr>
        <w:tc>
          <w:tcPr>
            <w:tcW w:w="10421" w:type="dxa"/>
            <w:gridSpan w:val="2"/>
          </w:tcPr>
          <w:p w:rsidR="0053303B" w:rsidRDefault="0053303B" w:rsidP="0006125A">
            <w:pPr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</w:p>
          <w:p w:rsidR="0053303B" w:rsidRDefault="0053303B" w:rsidP="0006125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6321">
              <w:rPr>
                <w:b/>
                <w:sz w:val="28"/>
                <w:szCs w:val="28"/>
                <w:lang w:val="ru-RU"/>
              </w:rPr>
              <w:t>ОТДЕЛ ПО КУЛЬТУРЕ</w:t>
            </w:r>
          </w:p>
          <w:p w:rsidR="0053303B" w:rsidRPr="00126321" w:rsidRDefault="0053303B" w:rsidP="0006125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6321">
              <w:rPr>
                <w:b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126321">
              <w:rPr>
                <w:b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3303B" w:rsidRPr="00126321" w:rsidRDefault="0053303B" w:rsidP="0006125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6321">
              <w:rPr>
                <w:b/>
                <w:sz w:val="28"/>
                <w:szCs w:val="28"/>
                <w:lang w:val="ru-RU"/>
              </w:rPr>
              <w:t>ОБРАЗОВАНИЯ «ГАГАРИНСКИЙ РАЙОН»</w:t>
            </w:r>
            <w:r w:rsidRPr="00126321">
              <w:rPr>
                <w:b/>
                <w:sz w:val="28"/>
                <w:szCs w:val="28"/>
                <w:lang w:val="ru-RU"/>
              </w:rPr>
              <w:br/>
              <w:t>СМОЛЕНСКОЙ ОБЛАСТИ</w:t>
            </w:r>
          </w:p>
          <w:p w:rsidR="0053303B" w:rsidRPr="00126321" w:rsidRDefault="0053303B" w:rsidP="0006125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3303B" w:rsidRDefault="0053303B" w:rsidP="00061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3303B" w:rsidRPr="00126321" w:rsidRDefault="0053303B" w:rsidP="0006125A">
            <w:pPr>
              <w:rPr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</w:rPr>
              <w:t xml:space="preserve">«28»  </w:t>
            </w:r>
            <w:proofErr w:type="spellStart"/>
            <w:r>
              <w:rPr>
                <w:b/>
                <w:sz w:val="28"/>
                <w:szCs w:val="28"/>
              </w:rPr>
              <w:t>апреля</w:t>
            </w:r>
            <w:proofErr w:type="spellEnd"/>
            <w:r>
              <w:rPr>
                <w:b/>
                <w:sz w:val="28"/>
                <w:szCs w:val="28"/>
              </w:rPr>
              <w:t xml:space="preserve">  2023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№ </w:t>
            </w: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  <w:tr w:rsidR="0053303B" w:rsidRPr="0053303B" w:rsidTr="0006125A">
        <w:trPr>
          <w:trHeight w:val="20"/>
        </w:trPr>
        <w:tc>
          <w:tcPr>
            <w:tcW w:w="4928" w:type="dxa"/>
            <w:hideMark/>
          </w:tcPr>
          <w:p w:rsidR="0053303B" w:rsidRPr="00126321" w:rsidRDefault="0053303B" w:rsidP="0006125A">
            <w:pPr>
              <w:jc w:val="both"/>
              <w:rPr>
                <w:lang w:val="ru-RU" w:eastAsia="ar-SA"/>
              </w:rPr>
            </w:pPr>
            <w:r w:rsidRPr="00126321">
              <w:rPr>
                <w:sz w:val="28"/>
                <w:szCs w:val="28"/>
                <w:lang w:val="ru-RU"/>
              </w:rPr>
              <w:t>О внесении изменений в приказ № 31 от 30 декабря 2022 «Об утверждении базовых нормативов затрат на оказание муниципальных услуг (выполнение работ) муниципальными бюджетными учреждениями, подведомственными отделу по культуре Администрации муниципального образования «</w:t>
            </w:r>
            <w:proofErr w:type="spellStart"/>
            <w:r w:rsidRPr="00126321">
              <w:rPr>
                <w:sz w:val="28"/>
                <w:szCs w:val="28"/>
                <w:lang w:val="ru-RU"/>
              </w:rPr>
              <w:t>Гагаринский</w:t>
            </w:r>
            <w:proofErr w:type="spellEnd"/>
            <w:r w:rsidRPr="00126321">
              <w:rPr>
                <w:sz w:val="28"/>
                <w:szCs w:val="28"/>
                <w:lang w:val="ru-RU"/>
              </w:rPr>
              <w:t xml:space="preserve"> район» Смоленской области  на 2023 год и на плановый период 2024 и  2025 годов»</w:t>
            </w:r>
          </w:p>
        </w:tc>
        <w:tc>
          <w:tcPr>
            <w:tcW w:w="5493" w:type="dxa"/>
          </w:tcPr>
          <w:p w:rsidR="0053303B" w:rsidRPr="00126321" w:rsidRDefault="0053303B" w:rsidP="0006125A">
            <w:pPr>
              <w:jc w:val="center"/>
              <w:rPr>
                <w:lang w:val="ru-RU" w:eastAsia="ar-SA"/>
              </w:rPr>
            </w:pPr>
          </w:p>
        </w:tc>
      </w:tr>
    </w:tbl>
    <w:p w:rsidR="0053303B" w:rsidRPr="00126321" w:rsidRDefault="0053303B" w:rsidP="0053303B">
      <w:pPr>
        <w:tabs>
          <w:tab w:val="left" w:pos="0"/>
        </w:tabs>
        <w:jc w:val="both"/>
        <w:rPr>
          <w:sz w:val="28"/>
          <w:szCs w:val="28"/>
          <w:lang w:val="ru-RU" w:eastAsia="ar-SA"/>
        </w:rPr>
      </w:pPr>
    </w:p>
    <w:p w:rsidR="0053303B" w:rsidRPr="00126321" w:rsidRDefault="0053303B" w:rsidP="0053303B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jc w:val="both"/>
        <w:rPr>
          <w:sz w:val="28"/>
          <w:szCs w:val="28"/>
          <w:lang w:val="ru-RU"/>
        </w:rPr>
      </w:pPr>
      <w:r w:rsidRPr="00126321">
        <w:rPr>
          <w:sz w:val="28"/>
          <w:szCs w:val="28"/>
          <w:lang w:val="ru-RU"/>
        </w:rPr>
        <w:t xml:space="preserve">В связи с изменением объема бюджетных ассигнований, </w:t>
      </w:r>
    </w:p>
    <w:p w:rsidR="0053303B" w:rsidRPr="00126321" w:rsidRDefault="0053303B" w:rsidP="0053303B">
      <w:pPr>
        <w:tabs>
          <w:tab w:val="left" w:pos="0"/>
        </w:tabs>
        <w:ind w:firstLine="90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26321">
        <w:rPr>
          <w:b/>
          <w:bCs/>
          <w:sz w:val="28"/>
          <w:szCs w:val="28"/>
          <w:lang w:val="ru-RU"/>
        </w:rPr>
        <w:t>ПРИКАЗЫВАЮ:</w:t>
      </w:r>
    </w:p>
    <w:p w:rsidR="0053303B" w:rsidRPr="00126321" w:rsidRDefault="0053303B" w:rsidP="0053303B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53303B" w:rsidRPr="00126321" w:rsidRDefault="0053303B" w:rsidP="0053303B">
      <w:pPr>
        <w:tabs>
          <w:tab w:val="left" w:pos="0"/>
        </w:tabs>
        <w:ind w:right="15" w:firstLine="709"/>
        <w:jc w:val="both"/>
        <w:rPr>
          <w:sz w:val="28"/>
          <w:szCs w:val="28"/>
          <w:lang w:val="ru-RU"/>
        </w:rPr>
      </w:pPr>
      <w:r w:rsidRPr="00126321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126321">
        <w:rPr>
          <w:sz w:val="28"/>
          <w:szCs w:val="28"/>
          <w:lang w:val="ru-RU"/>
        </w:rPr>
        <w:t>Приложение № 3 к приказу № 31 от 30.12.2022, изложить в новой редакции</w:t>
      </w:r>
      <w:r>
        <w:rPr>
          <w:sz w:val="28"/>
          <w:szCs w:val="28"/>
          <w:lang w:val="ru-RU"/>
        </w:rPr>
        <w:t xml:space="preserve"> (Прилагается)</w:t>
      </w:r>
      <w:r w:rsidRPr="00126321">
        <w:rPr>
          <w:sz w:val="28"/>
          <w:szCs w:val="28"/>
          <w:lang w:val="ru-RU"/>
        </w:rPr>
        <w:t>.</w:t>
      </w: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303B" w:rsidRDefault="0053303B" w:rsidP="005330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по культуре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</w:t>
      </w:r>
      <w:r>
        <w:rPr>
          <w:b/>
          <w:sz w:val="28"/>
          <w:szCs w:val="28"/>
          <w:lang w:val="ru-RU"/>
        </w:rPr>
        <w:t>О. В. Брехова</w:t>
      </w:r>
    </w:p>
    <w:p w:rsidR="0053303B" w:rsidRPr="00126321" w:rsidRDefault="0053303B" w:rsidP="0053303B">
      <w:pPr>
        <w:suppressAutoHyphens w:val="0"/>
        <w:rPr>
          <w:b/>
          <w:bCs/>
          <w:sz w:val="28"/>
          <w:szCs w:val="28"/>
          <w:lang w:val="ru-RU"/>
        </w:rPr>
        <w:sectPr w:rsidR="0053303B" w:rsidRPr="00126321">
          <w:pgSz w:w="11906" w:h="16838"/>
          <w:pgMar w:top="1134" w:right="567" w:bottom="1134" w:left="1134" w:header="709" w:footer="709" w:gutter="0"/>
          <w:cols w:space="720"/>
        </w:sectPr>
      </w:pPr>
    </w:p>
    <w:p w:rsidR="0053303B" w:rsidRPr="00126321" w:rsidRDefault="0053303B" w:rsidP="0053303B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53303B" w:rsidRPr="00126321" w:rsidRDefault="0053303B" w:rsidP="0053303B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4A0"/>
      </w:tblPr>
      <w:tblGrid>
        <w:gridCol w:w="3686"/>
      </w:tblGrid>
      <w:tr w:rsidR="0053303B" w:rsidTr="0006125A">
        <w:trPr>
          <w:trHeight w:val="375"/>
        </w:trPr>
        <w:tc>
          <w:tcPr>
            <w:tcW w:w="3686" w:type="dxa"/>
            <w:vAlign w:val="center"/>
            <w:hideMark/>
          </w:tcPr>
          <w:p w:rsidR="0053303B" w:rsidRDefault="0053303B" w:rsidP="0006125A">
            <w:pPr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Приложение</w:t>
            </w:r>
            <w:proofErr w:type="spellEnd"/>
            <w:r>
              <w:rPr>
                <w:sz w:val="28"/>
                <w:szCs w:val="28"/>
              </w:rPr>
              <w:t xml:space="preserve"> № 3 </w:t>
            </w:r>
          </w:p>
        </w:tc>
      </w:tr>
    </w:tbl>
    <w:p w:rsidR="0053303B" w:rsidRDefault="0053303B" w:rsidP="0053303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53303B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303B" w:rsidRPr="00126321" w:rsidRDefault="0053303B" w:rsidP="0053303B">
      <w:pPr>
        <w:jc w:val="center"/>
        <w:rPr>
          <w:b/>
          <w:sz w:val="28"/>
          <w:szCs w:val="28"/>
          <w:lang w:val="ru-RU"/>
        </w:rPr>
      </w:pPr>
      <w:r w:rsidRPr="00126321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126321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126321">
        <w:rPr>
          <w:b/>
          <w:sz w:val="28"/>
          <w:szCs w:val="28"/>
          <w:u w:val="single"/>
          <w:lang w:val="ru-RU"/>
        </w:rPr>
        <w:t>«</w:t>
      </w:r>
      <w:proofErr w:type="spellStart"/>
      <w:r w:rsidRPr="00126321">
        <w:rPr>
          <w:b/>
          <w:sz w:val="28"/>
          <w:szCs w:val="28"/>
          <w:u w:val="single"/>
          <w:lang w:val="ru-RU"/>
        </w:rPr>
        <w:t>Гагаринская</w:t>
      </w:r>
      <w:proofErr w:type="spellEnd"/>
      <w:r w:rsidRPr="0012632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126321">
        <w:rPr>
          <w:b/>
          <w:sz w:val="28"/>
          <w:szCs w:val="28"/>
          <w:u w:val="single"/>
          <w:lang w:val="ru-RU"/>
        </w:rPr>
        <w:t>межпоселенческая</w:t>
      </w:r>
      <w:proofErr w:type="spellEnd"/>
      <w:r w:rsidRPr="00126321">
        <w:rPr>
          <w:b/>
          <w:sz w:val="28"/>
          <w:szCs w:val="28"/>
          <w:u w:val="single"/>
          <w:lang w:val="ru-RU"/>
        </w:rPr>
        <w:t xml:space="preserve"> централизованная библиотечная система»</w:t>
      </w:r>
      <w:r w:rsidRPr="00126321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126321">
        <w:rPr>
          <w:b/>
          <w:sz w:val="28"/>
          <w:szCs w:val="28"/>
          <w:lang w:val="ru-RU"/>
        </w:rPr>
        <w:t>Гагаринский</w:t>
      </w:r>
      <w:proofErr w:type="spellEnd"/>
      <w:r w:rsidRPr="00126321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126321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53303B" w:rsidRPr="00126321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1625"/>
        <w:gridCol w:w="816"/>
        <w:gridCol w:w="816"/>
        <w:gridCol w:w="816"/>
        <w:gridCol w:w="736"/>
        <w:gridCol w:w="736"/>
        <w:gridCol w:w="736"/>
        <w:gridCol w:w="816"/>
        <w:gridCol w:w="816"/>
        <w:gridCol w:w="816"/>
        <w:gridCol w:w="816"/>
        <w:gridCol w:w="816"/>
        <w:gridCol w:w="816"/>
        <w:gridCol w:w="656"/>
        <w:gridCol w:w="656"/>
        <w:gridCol w:w="656"/>
        <w:gridCol w:w="736"/>
        <w:gridCol w:w="736"/>
        <w:gridCol w:w="736"/>
      </w:tblGrid>
      <w:tr w:rsidR="0053303B" w:rsidRPr="0053303B" w:rsidTr="0006125A">
        <w:trPr>
          <w:trHeight w:val="405"/>
        </w:trPr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9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53303B" w:rsidTr="0006125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3B" w:rsidRPr="00126321" w:rsidRDefault="0053303B" w:rsidP="0006125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03B" w:rsidRPr="00126321" w:rsidRDefault="0053303B" w:rsidP="0006125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303B" w:rsidRPr="00126321" w:rsidRDefault="0053303B" w:rsidP="0006125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53303B" w:rsidRPr="0053303B" w:rsidTr="0006125A">
        <w:trPr>
          <w:trHeight w:val="2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3B" w:rsidRDefault="0053303B" w:rsidP="000612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03B" w:rsidRDefault="0053303B" w:rsidP="000612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303B" w:rsidRDefault="0053303B" w:rsidP="000612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03B" w:rsidRDefault="0053303B" w:rsidP="000612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3303B" w:rsidRPr="00126321" w:rsidRDefault="0053303B" w:rsidP="000612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126321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53303B" w:rsidTr="0006125A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3303B" w:rsidRDefault="0053303B" w:rsidP="000612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53303B" w:rsidTr="0006125A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53303B" w:rsidTr="0006125A">
        <w:trPr>
          <w:trHeight w:val="1005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303B" w:rsidRPr="00126321" w:rsidRDefault="0053303B" w:rsidP="0006125A">
            <w:pPr>
              <w:rPr>
                <w:sz w:val="16"/>
                <w:szCs w:val="16"/>
                <w:lang w:val="ru-RU" w:eastAsia="ar-SA"/>
              </w:rPr>
            </w:pPr>
            <w:r w:rsidRPr="00126321">
              <w:rPr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59,65126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59,66869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59,92030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5,06407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2,45677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0,53703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64,71533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62,12546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60,45734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58,44792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48,87063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53,94151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4,15594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3,19894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2,95548</w:t>
            </w:r>
          </w:p>
        </w:tc>
      </w:tr>
      <w:tr w:rsidR="0053303B" w:rsidTr="0006125A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303B" w:rsidRDefault="0053303B" w:rsidP="0006125A">
            <w:pPr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59,6513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59,6687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59,9203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5,0641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2,4568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0,5370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64,7153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62,1255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60,4573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58,4479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48,8706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53,9415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4,1559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3,1989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03B" w:rsidRDefault="0053303B" w:rsidP="0006125A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2,9555</w:t>
            </w:r>
          </w:p>
        </w:tc>
      </w:tr>
    </w:tbl>
    <w:p w:rsidR="0053303B" w:rsidRDefault="0053303B" w:rsidP="005330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53303B" w:rsidRDefault="0053303B" w:rsidP="0053303B">
      <w:pPr>
        <w:tabs>
          <w:tab w:val="left" w:pos="0"/>
        </w:tabs>
        <w:jc w:val="both"/>
        <w:rPr>
          <w:sz w:val="28"/>
          <w:szCs w:val="28"/>
        </w:rPr>
      </w:pPr>
    </w:p>
    <w:p w:rsidR="0053303B" w:rsidRDefault="0053303B" w:rsidP="0053303B">
      <w:pPr>
        <w:tabs>
          <w:tab w:val="left" w:pos="0"/>
        </w:tabs>
        <w:jc w:val="both"/>
        <w:sectPr w:rsidR="0053303B" w:rsidSect="00126321">
          <w:pgSz w:w="16838" w:h="11906" w:orient="landscape" w:code="9"/>
          <w:pgMar w:top="1134" w:right="1134" w:bottom="567" w:left="567" w:header="709" w:footer="709" w:gutter="0"/>
          <w:cols w:space="708"/>
          <w:docGrid w:linePitch="360"/>
        </w:sectPr>
      </w:pPr>
    </w:p>
    <w:p w:rsidR="0053303B" w:rsidRDefault="0053303B" w:rsidP="0053303B">
      <w:pPr>
        <w:tabs>
          <w:tab w:val="left" w:pos="0"/>
        </w:tabs>
        <w:jc w:val="both"/>
      </w:pPr>
    </w:p>
    <w:p w:rsidR="0053303B" w:rsidRPr="00AE6F8F" w:rsidRDefault="0053303B" w:rsidP="0053303B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4E7149" w:rsidRDefault="004E7149"/>
    <w:sectPr w:rsidR="004E7149" w:rsidSect="003C744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3B"/>
    <w:rsid w:val="004E7149"/>
    <w:rsid w:val="0053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2023-05-04T07:24:00Z</dcterms:created>
  <dcterms:modified xsi:type="dcterms:W3CDTF">2023-05-04T07:27:00Z</dcterms:modified>
</cp:coreProperties>
</file>