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60" w:rsidRDefault="00A74560" w:rsidP="00A74560">
      <w:pPr>
        <w:pStyle w:val="a3"/>
        <w:spacing w:before="173" w:beforeAutospacing="0" w:after="0" w:afterAutospacing="0"/>
        <w:ind w:right="8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noProof/>
          <w:color w:val="FF0000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106175</wp:posOffset>
            </wp:positionV>
            <wp:extent cx="2922454" cy="2192357"/>
            <wp:effectExtent l="19050" t="0" r="0" b="0"/>
            <wp:wrapTight wrapText="bothSides">
              <wp:wrapPolygon edited="0">
                <wp:start x="-141" y="0"/>
                <wp:lineTo x="-141" y="21396"/>
                <wp:lineTo x="21542" y="21396"/>
                <wp:lineTo x="21542" y="0"/>
                <wp:lineTo x="-141" y="0"/>
              </wp:wrapPolygon>
            </wp:wrapTight>
            <wp:docPr id="3" name="Рисунок 1" descr="https://school83.edu.yar.ru/bezopasnost_v_shkole_/izobrazheniya/stroyka_2_w306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edu.yar.ru/bezopasnost_v_shkole_/izobrazheniya/stroyka_2_w306_h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54" cy="219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5"/>
          <w:szCs w:val="35"/>
        </w:rPr>
        <w:t>Уважаемые   родители! Помните, что от природы де</w:t>
      </w:r>
      <w:r>
        <w:rPr>
          <w:color w:val="000000"/>
          <w:sz w:val="35"/>
          <w:szCs w:val="35"/>
        </w:rPr>
        <w:softHyphen/>
        <w:t xml:space="preserve"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A74560" w:rsidRDefault="00A74560" w:rsidP="00A74560">
      <w:pPr>
        <w:pStyle w:val="a3"/>
        <w:spacing w:before="173" w:beforeAutospacing="0" w:after="0" w:afterAutospacing="0"/>
        <w:ind w:right="87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FF0000"/>
          <w:sz w:val="42"/>
          <w:szCs w:val="42"/>
        </w:rPr>
        <w:t>О запрещении нахождения на строящихся и заброшенных строениях</w:t>
      </w:r>
    </w:p>
    <w:p w:rsidR="00A74560" w:rsidRDefault="00A74560" w:rsidP="00A74560">
      <w:pPr>
        <w:pStyle w:val="a3"/>
        <w:spacing w:before="173" w:beforeAutospacing="0" w:after="0" w:afterAutospacing="0"/>
        <w:ind w:right="87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Уважаемые родители!</w:t>
      </w:r>
    </w:p>
    <w:p w:rsidR="00A74560" w:rsidRDefault="00A74560" w:rsidP="00A74560">
      <w:pPr>
        <w:pStyle w:val="a3"/>
        <w:spacing w:before="173" w:beforeAutospacing="0" w:after="0" w:afterAutospacing="0"/>
        <w:ind w:right="8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      Данное обращение вызвано участившимися случаями нахождения школьников на объекте повышенной опасности: заброшенных строениях.</w:t>
      </w:r>
    </w:p>
    <w:p w:rsidR="00A74560" w:rsidRDefault="00A74560" w:rsidP="00A74560">
      <w:pPr>
        <w:pStyle w:val="a3"/>
        <w:spacing w:before="173" w:beforeAutospacing="0" w:after="0" w:afterAutospacing="0"/>
        <w:ind w:right="8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     К сожалению, ограждения, выставленные вокруг заброшенных зданий, уничтожают, чтобы проникнуть на территорию.</w:t>
      </w:r>
      <w:r>
        <w:rPr>
          <w:rFonts w:ascii="Tahoma" w:hAnsi="Tahoma" w:cs="Tahoma"/>
          <w:color w:val="000000"/>
          <w:sz w:val="21"/>
          <w:szCs w:val="21"/>
        </w:rPr>
        <w:t xml:space="preserve">  </w:t>
      </w:r>
      <w:r>
        <w:rPr>
          <w:color w:val="000000"/>
          <w:sz w:val="35"/>
          <w:szCs w:val="35"/>
        </w:rPr>
        <w:t xml:space="preserve">Нахождение несовершеннолетних на подобных объектах приводит к опасности для их жизни и здоровья. </w:t>
      </w:r>
    </w:p>
    <w:p w:rsidR="00A74560" w:rsidRDefault="00A74560" w:rsidP="00A74560">
      <w:pPr>
        <w:pStyle w:val="a3"/>
        <w:spacing w:before="173" w:beforeAutospacing="0" w:after="0" w:afterAutospacing="0"/>
        <w:ind w:right="8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      Любые  здания, находящиеся в поселке, являются муниципальной или частной собственностью, следовательно, нахождение на их территории считается административным правонарушением.</w:t>
      </w:r>
    </w:p>
    <w:p w:rsidR="00A74560" w:rsidRDefault="00A74560" w:rsidP="00A74560">
      <w:pPr>
        <w:pStyle w:val="a3"/>
        <w:spacing w:before="173" w:beforeAutospacing="0" w:after="0" w:afterAutospacing="0"/>
        <w:ind w:right="87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35"/>
          <w:szCs w:val="35"/>
        </w:rPr>
        <w:t>      Убедительно просим Вас провести беседы со своими детьми, объяснить им степень опасности нахождения в зданиях.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EC54D3" w:rsidRDefault="00EC54D3"/>
    <w:sectPr w:rsidR="00EC54D3" w:rsidSect="00E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4560"/>
    <w:rsid w:val="00A74560"/>
    <w:rsid w:val="00E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5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>Microsoft Office 2007 Enterprise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2018-09-12T21:19:00Z</dcterms:created>
  <dcterms:modified xsi:type="dcterms:W3CDTF">2018-09-12T21:24:00Z</dcterms:modified>
</cp:coreProperties>
</file>