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D24" w:rsidRPr="001F2021" w:rsidRDefault="00377D24" w:rsidP="003A7D56">
      <w:pPr>
        <w:pStyle w:val="ConsPlusNormal"/>
        <w:ind w:left="3528"/>
        <w:rPr>
          <w:rFonts w:ascii="Times New Roman" w:hAnsi="Times New Roman" w:cs="Times New Roman"/>
          <w:sz w:val="28"/>
          <w:szCs w:val="28"/>
        </w:rPr>
      </w:pPr>
      <w:r w:rsidRPr="001F2021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377D24" w:rsidRDefault="00DD0702" w:rsidP="00DD070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377D24">
        <w:rPr>
          <w:b/>
          <w:sz w:val="28"/>
          <w:szCs w:val="28"/>
        </w:rPr>
        <w:t xml:space="preserve"> </w:t>
      </w:r>
      <w:r w:rsidR="003C1B6B">
        <w:rPr>
          <w:b/>
          <w:sz w:val="28"/>
          <w:szCs w:val="28"/>
        </w:rPr>
        <w:t>предварительной</w:t>
      </w:r>
      <w:r w:rsidR="003C1B6B" w:rsidRPr="001F2021">
        <w:rPr>
          <w:b/>
          <w:sz w:val="28"/>
          <w:szCs w:val="28"/>
        </w:rPr>
        <w:t xml:space="preserve"> оценке</w:t>
      </w:r>
      <w:r w:rsidR="00377D24" w:rsidRPr="001F2021">
        <w:rPr>
          <w:b/>
          <w:sz w:val="28"/>
          <w:szCs w:val="28"/>
        </w:rPr>
        <w:t xml:space="preserve"> проекта постановления Администрации муниципального образования «Гагаринский район» Смоленской области</w:t>
      </w:r>
      <w:r>
        <w:rPr>
          <w:b/>
          <w:sz w:val="28"/>
          <w:szCs w:val="28"/>
        </w:rPr>
        <w:t xml:space="preserve"> </w:t>
      </w:r>
      <w:r w:rsidR="00CE3BA6">
        <w:rPr>
          <w:b/>
          <w:sz w:val="28"/>
          <w:szCs w:val="28"/>
        </w:rPr>
        <w:t>«</w:t>
      </w:r>
      <w:r w:rsidR="00CE3BA6" w:rsidRPr="00624EB6">
        <w:rPr>
          <w:b/>
          <w:sz w:val="28"/>
          <w:szCs w:val="28"/>
        </w:rPr>
        <w:t>Об утверждении Административного регламента предоставления Администрацией муниципального образования «Гагаринский район» Смоленской области муниципальной услуги «Предоставление земельного участка, находящегося в государственной или муниципальной собственности, гражданину или юридическому лицу в собственность бесплатно</w:t>
      </w:r>
      <w:r w:rsidR="00237FC5">
        <w:rPr>
          <w:b/>
          <w:sz w:val="28"/>
          <w:szCs w:val="28"/>
        </w:rPr>
        <w:t>»</w:t>
      </w:r>
      <w:bookmarkStart w:id="0" w:name="_GoBack"/>
      <w:bookmarkEnd w:id="0"/>
    </w:p>
    <w:p w:rsidR="00DD0702" w:rsidRPr="001F2021" w:rsidRDefault="00DD0702" w:rsidP="00DD070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77D24" w:rsidRPr="001F2021" w:rsidRDefault="00377D24" w:rsidP="003A7D5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2021">
        <w:rPr>
          <w:rFonts w:ascii="Times New Roman" w:hAnsi="Times New Roman" w:cs="Times New Roman"/>
          <w:sz w:val="28"/>
          <w:szCs w:val="28"/>
        </w:rPr>
        <w:t xml:space="preserve">1.Краткое описание предполагаемого правового регулирования в части положений, которые изменяют содержание прав и </w:t>
      </w:r>
      <w:r w:rsidR="00814504" w:rsidRPr="001F2021">
        <w:rPr>
          <w:rFonts w:ascii="Times New Roman" w:hAnsi="Times New Roman" w:cs="Times New Roman"/>
          <w:sz w:val="28"/>
          <w:szCs w:val="28"/>
        </w:rPr>
        <w:t>обязанностей субъектов</w:t>
      </w:r>
      <w:r w:rsidRPr="001F2021">
        <w:rPr>
          <w:rFonts w:ascii="Times New Roman" w:hAnsi="Times New Roman" w:cs="Times New Roman"/>
          <w:sz w:val="28"/>
          <w:szCs w:val="28"/>
        </w:rPr>
        <w:t xml:space="preserve"> предпринимательской и инвестиционной деятельности; содержание или порядок реализации полномочий структурными подразделениями Администрации муниципального образования «Гагаринский район» Смоленской области в отношениях с субъектами предпринимательской и инвестиционной деятельности:   </w:t>
      </w:r>
    </w:p>
    <w:p w:rsidR="00377D24" w:rsidRPr="0064592B" w:rsidRDefault="00377D24" w:rsidP="0064592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4592B">
        <w:rPr>
          <w:rFonts w:ascii="Times New Roman" w:hAnsi="Times New Roman" w:cs="Times New Roman"/>
          <w:b w:val="0"/>
          <w:sz w:val="28"/>
          <w:szCs w:val="28"/>
        </w:rPr>
        <w:t xml:space="preserve">-  </w:t>
      </w:r>
      <w:r w:rsidR="0074405C" w:rsidRPr="0074405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Проект постановления Администрации муниципального образования «Гагаринский район» Смоленской области </w:t>
      </w:r>
      <w:r w:rsidR="00CE3BA6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="00CE3BA6" w:rsidRPr="00CE3BA6">
        <w:rPr>
          <w:rFonts w:ascii="Times New Roman" w:hAnsi="Times New Roman" w:cs="Times New Roman"/>
          <w:b w:val="0"/>
          <w:bCs w:val="0"/>
          <w:sz w:val="28"/>
          <w:szCs w:val="28"/>
        </w:rPr>
        <w:t>Об утверждении Административного регламента предоставления Администрацией муниципального образования «Гагаринский район» Смоленской области муниципальной услуги «Предоставление земельного участка, находящегося в государственной или муниципальной собственности, гражданину или юридическому лицу в собственность бесплатно</w:t>
      </w:r>
      <w:r w:rsidR="00CE3BA6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="0074405C" w:rsidRPr="0074405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(далее – проект постановления) разработан в соответствии </w:t>
      </w:r>
      <w:r w:rsidR="00B57DE6" w:rsidRPr="00B57DE6">
        <w:rPr>
          <w:rFonts w:ascii="Times New Roman" w:hAnsi="Times New Roman" w:cs="Times New Roman"/>
          <w:b w:val="0"/>
          <w:bCs w:val="0"/>
          <w:sz w:val="28"/>
          <w:szCs w:val="28"/>
        </w:rPr>
        <w:t>с Федеральными законами от 06.10.2003 № 131-ФЗ «Об общих принципах организации местного самоуправ</w:t>
      </w:r>
      <w:r w:rsidR="00B57DE6">
        <w:rPr>
          <w:rFonts w:ascii="Times New Roman" w:hAnsi="Times New Roman" w:cs="Times New Roman"/>
          <w:b w:val="0"/>
          <w:bCs w:val="0"/>
          <w:sz w:val="28"/>
          <w:szCs w:val="28"/>
        </w:rPr>
        <w:t>ления в Российской Федерации»,</w:t>
      </w:r>
      <w:r w:rsidR="00B57DE6" w:rsidRPr="00B57DE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от 27.07.2010 №210-ФЗ «Об организации предоставления государственных и муниципальных услуг», распоряжением Администрации Смоленской области от 08.07.2021 №1298-р/</w:t>
      </w:r>
      <w:proofErr w:type="spellStart"/>
      <w:r w:rsidR="00B57DE6" w:rsidRPr="00B57DE6">
        <w:rPr>
          <w:rFonts w:ascii="Times New Roman" w:hAnsi="Times New Roman" w:cs="Times New Roman"/>
          <w:b w:val="0"/>
          <w:bCs w:val="0"/>
          <w:sz w:val="28"/>
          <w:szCs w:val="28"/>
        </w:rPr>
        <w:t>адм</w:t>
      </w:r>
      <w:proofErr w:type="spellEnd"/>
      <w:r w:rsidR="00B57DE6" w:rsidRPr="00B57DE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«Об утверждении перечня массовых социально значимых государственных и муниципальных услуг, подлежащих переводу в электронный формат на территории Смоленской области», Правилами разработки и утверждения административных регламентов предоставления муниципальных услуг в Администрации муниципального образования «Гагаринский район» Смоленской области, утвержденными постановлением Администрации муниципального образования «Гагаринский район» Смоленской области от 29.08.2023 № 1580</w:t>
      </w:r>
      <w:r w:rsidR="00B57DE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</w:t>
      </w:r>
      <w:r w:rsidR="0074405C" w:rsidRPr="0074405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устанавливает перечень мероприятий по реализации полномочий, направленных на взыскание дебиторской задолженности по платежам в бюджет, пеням и штрафам по ним</w:t>
      </w:r>
      <w:r w:rsidRPr="0074405C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Pr="0064592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377D24" w:rsidRPr="001F2021" w:rsidRDefault="00377D24" w:rsidP="003A7D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2021">
        <w:rPr>
          <w:rFonts w:ascii="Times New Roman" w:hAnsi="Times New Roman" w:cs="Times New Roman"/>
          <w:sz w:val="28"/>
          <w:szCs w:val="28"/>
        </w:rPr>
        <w:t>2. Сведения о проблеме, на решение которой направлено предлагаемое правовое регулирование, оценка негативных эффектов, порождаемых наличием данной проблемы:</w:t>
      </w:r>
    </w:p>
    <w:p w:rsidR="00377D24" w:rsidRPr="00C511D9" w:rsidRDefault="00377D24" w:rsidP="003A7D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2021">
        <w:rPr>
          <w:rFonts w:ascii="Times New Roman" w:hAnsi="Times New Roman" w:cs="Times New Roman"/>
          <w:sz w:val="28"/>
          <w:szCs w:val="28"/>
        </w:rPr>
        <w:t xml:space="preserve">- </w:t>
      </w:r>
      <w:r w:rsidR="0074405C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C511D9">
        <w:rPr>
          <w:rFonts w:ascii="Times New Roman" w:hAnsi="Times New Roman" w:cs="Times New Roman"/>
          <w:sz w:val="28"/>
          <w:szCs w:val="28"/>
        </w:rPr>
        <w:t>регламент</w:t>
      </w:r>
      <w:r w:rsidR="0074405C">
        <w:rPr>
          <w:rFonts w:ascii="Times New Roman" w:hAnsi="Times New Roman" w:cs="Times New Roman"/>
          <w:sz w:val="28"/>
          <w:szCs w:val="28"/>
        </w:rPr>
        <w:t>а</w:t>
      </w:r>
      <w:r w:rsidR="00C511D9">
        <w:rPr>
          <w:rFonts w:ascii="Times New Roman" w:hAnsi="Times New Roman" w:cs="Times New Roman"/>
          <w:sz w:val="28"/>
          <w:szCs w:val="28"/>
        </w:rPr>
        <w:t xml:space="preserve"> </w:t>
      </w:r>
      <w:r w:rsidR="0074405C">
        <w:rPr>
          <w:rFonts w:ascii="Times New Roman" w:hAnsi="Times New Roman" w:cs="Times New Roman"/>
          <w:sz w:val="28"/>
          <w:szCs w:val="28"/>
        </w:rPr>
        <w:t xml:space="preserve">регулирует </w:t>
      </w:r>
      <w:r w:rsidR="00CE3BA6" w:rsidRPr="00CE3BA6">
        <w:rPr>
          <w:rFonts w:ascii="Times New Roman" w:hAnsi="Times New Roman" w:cs="Times New Roman"/>
          <w:sz w:val="28"/>
          <w:szCs w:val="28"/>
        </w:rPr>
        <w:t xml:space="preserve">сроки и последовательность административных процедур и административных действий Администрации муниципального образования «Гагаринский район» Смоленской области (далее также - Администрация), осуществляемых по запросу заинтересованных лиц в пределах установленных федеральными нормативными правовыми актами и </w:t>
      </w:r>
      <w:r w:rsidR="00CE3BA6" w:rsidRPr="00CE3BA6">
        <w:rPr>
          <w:rFonts w:ascii="Times New Roman" w:hAnsi="Times New Roman" w:cs="Times New Roman"/>
          <w:sz w:val="28"/>
          <w:szCs w:val="28"/>
        </w:rPr>
        <w:lastRenderedPageBreak/>
        <w:t>областными нормативными правовыми актами полномочий по предоставлению муниципальной услуги «Предоставление земельного участка, находящегося в государственной или муниципальной собственности, гражданину или юридическому лицу в собственность бесплатно»</w:t>
      </w:r>
      <w:r w:rsidR="00C511D9" w:rsidRPr="00CE3BA6">
        <w:rPr>
          <w:rFonts w:ascii="Times New Roman" w:hAnsi="Times New Roman" w:cs="Times New Roman"/>
          <w:sz w:val="28"/>
          <w:szCs w:val="28"/>
        </w:rPr>
        <w:t>.</w:t>
      </w:r>
      <w:r w:rsidRPr="00C511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7D24" w:rsidRPr="001F2021" w:rsidRDefault="00377D24" w:rsidP="003A7D56">
      <w:pPr>
        <w:ind w:firstLine="567"/>
        <w:jc w:val="both"/>
        <w:rPr>
          <w:sz w:val="28"/>
          <w:szCs w:val="28"/>
        </w:rPr>
      </w:pPr>
      <w:r w:rsidRPr="001F2021">
        <w:rPr>
          <w:sz w:val="28"/>
          <w:szCs w:val="28"/>
        </w:rPr>
        <w:t xml:space="preserve">3. Сведения о целях предлагаемого правового регулирования и обоснование их соответствия целям и </w:t>
      </w:r>
      <w:r w:rsidR="00D726EF" w:rsidRPr="001F2021">
        <w:rPr>
          <w:sz w:val="28"/>
          <w:szCs w:val="28"/>
        </w:rPr>
        <w:t>приоритетам муниципальной политики,</w:t>
      </w:r>
      <w:r w:rsidRPr="001F2021">
        <w:rPr>
          <w:sz w:val="28"/>
          <w:szCs w:val="28"/>
        </w:rPr>
        <w:t xml:space="preserve"> и направлениям деятельности </w:t>
      </w:r>
      <w:r w:rsidR="001C1EFD">
        <w:rPr>
          <w:sz w:val="28"/>
          <w:szCs w:val="28"/>
        </w:rPr>
        <w:t xml:space="preserve">Администрации </w:t>
      </w:r>
      <w:r w:rsidRPr="001F2021">
        <w:rPr>
          <w:sz w:val="28"/>
          <w:szCs w:val="28"/>
        </w:rPr>
        <w:t xml:space="preserve">муниципального образования «Гагаринский район» Смоленской области: </w:t>
      </w:r>
    </w:p>
    <w:p w:rsidR="00377D24" w:rsidRPr="001F2021" w:rsidRDefault="00377D24" w:rsidP="003A7D56">
      <w:pPr>
        <w:ind w:firstLine="567"/>
        <w:jc w:val="both"/>
        <w:rPr>
          <w:sz w:val="28"/>
          <w:szCs w:val="28"/>
        </w:rPr>
      </w:pPr>
      <w:r w:rsidRPr="001F2021">
        <w:rPr>
          <w:sz w:val="28"/>
          <w:szCs w:val="28"/>
        </w:rPr>
        <w:t xml:space="preserve">- </w:t>
      </w:r>
      <w:r w:rsidR="0074405C">
        <w:rPr>
          <w:sz w:val="28"/>
          <w:szCs w:val="28"/>
        </w:rPr>
        <w:t>проект регламента</w:t>
      </w:r>
      <w:r w:rsidRPr="001F2021">
        <w:rPr>
          <w:sz w:val="28"/>
          <w:szCs w:val="28"/>
        </w:rPr>
        <w:t xml:space="preserve"> полностью соответствует целям и при</w:t>
      </w:r>
      <w:r w:rsidR="0074405C">
        <w:rPr>
          <w:sz w:val="28"/>
          <w:szCs w:val="28"/>
        </w:rPr>
        <w:t>оритетам муниципальной политики и направлениям деятельности</w:t>
      </w:r>
      <w:r w:rsidRPr="001F2021">
        <w:rPr>
          <w:sz w:val="28"/>
          <w:szCs w:val="28"/>
        </w:rPr>
        <w:t xml:space="preserve"> муниципального образования.  </w:t>
      </w:r>
    </w:p>
    <w:p w:rsidR="00377D24" w:rsidRPr="001F2021" w:rsidRDefault="00377D24" w:rsidP="003A7D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2021">
        <w:rPr>
          <w:rFonts w:ascii="Times New Roman" w:hAnsi="Times New Roman" w:cs="Times New Roman"/>
          <w:sz w:val="28"/>
          <w:szCs w:val="28"/>
        </w:rPr>
        <w:t>4. Оценка расходов</w:t>
      </w:r>
      <w:r w:rsidR="00C511D9">
        <w:rPr>
          <w:rFonts w:ascii="Times New Roman" w:hAnsi="Times New Roman" w:cs="Times New Roman"/>
          <w:sz w:val="28"/>
          <w:szCs w:val="28"/>
        </w:rPr>
        <w:t xml:space="preserve"> </w:t>
      </w:r>
      <w:r w:rsidRPr="001F2021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B57DE6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Pr="001F2021">
        <w:rPr>
          <w:rFonts w:ascii="Times New Roman" w:hAnsi="Times New Roman" w:cs="Times New Roman"/>
          <w:sz w:val="28"/>
          <w:szCs w:val="28"/>
        </w:rPr>
        <w:t>Гагаринск</w:t>
      </w:r>
      <w:r w:rsidR="00B57DE6">
        <w:rPr>
          <w:rFonts w:ascii="Times New Roman" w:hAnsi="Times New Roman" w:cs="Times New Roman"/>
          <w:sz w:val="28"/>
          <w:szCs w:val="28"/>
        </w:rPr>
        <w:t>ий</w:t>
      </w:r>
      <w:r w:rsidRPr="001F202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57DE6">
        <w:rPr>
          <w:rFonts w:ascii="Times New Roman" w:hAnsi="Times New Roman" w:cs="Times New Roman"/>
          <w:sz w:val="28"/>
          <w:szCs w:val="28"/>
        </w:rPr>
        <w:t xml:space="preserve">» </w:t>
      </w:r>
      <w:r w:rsidRPr="001F2021">
        <w:rPr>
          <w:rFonts w:ascii="Times New Roman" w:hAnsi="Times New Roman" w:cs="Times New Roman"/>
          <w:sz w:val="28"/>
          <w:szCs w:val="28"/>
        </w:rPr>
        <w:t xml:space="preserve">Смоленской области в связи с реализацией предлагаемого правового регулирования с использованием количественных методов: </w:t>
      </w:r>
    </w:p>
    <w:p w:rsidR="00377D24" w:rsidRPr="001F2021" w:rsidRDefault="00377D24" w:rsidP="003A7D56">
      <w:pPr>
        <w:ind w:firstLine="567"/>
        <w:jc w:val="both"/>
        <w:rPr>
          <w:sz w:val="28"/>
          <w:szCs w:val="28"/>
        </w:rPr>
      </w:pPr>
      <w:r w:rsidRPr="001F2021">
        <w:rPr>
          <w:sz w:val="28"/>
          <w:szCs w:val="28"/>
        </w:rPr>
        <w:t xml:space="preserve">- </w:t>
      </w:r>
      <w:r w:rsidR="0074405C">
        <w:rPr>
          <w:sz w:val="28"/>
          <w:szCs w:val="28"/>
        </w:rPr>
        <w:t xml:space="preserve">принятие и </w:t>
      </w:r>
      <w:r w:rsidRPr="001F2021">
        <w:rPr>
          <w:sz w:val="28"/>
          <w:szCs w:val="28"/>
        </w:rPr>
        <w:t xml:space="preserve">реализация </w:t>
      </w:r>
      <w:r w:rsidR="0074405C">
        <w:rPr>
          <w:sz w:val="28"/>
          <w:szCs w:val="28"/>
        </w:rPr>
        <w:t>проекта регламента не потребует финансирования за счет средств местных бюджетов.</w:t>
      </w:r>
    </w:p>
    <w:p w:rsidR="00377D24" w:rsidRPr="001F2021" w:rsidRDefault="00377D24" w:rsidP="003A7D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2021">
        <w:rPr>
          <w:rFonts w:ascii="Times New Roman" w:hAnsi="Times New Roman" w:cs="Times New Roman"/>
          <w:sz w:val="28"/>
          <w:szCs w:val="28"/>
        </w:rPr>
        <w:t xml:space="preserve">5. Описание возможных альтернативных способов предлагаемого правового регулирования (необходимые мероприятия, результат оценки последствий): </w:t>
      </w:r>
    </w:p>
    <w:p w:rsidR="00377D24" w:rsidRPr="001F2021" w:rsidRDefault="00377D24" w:rsidP="003A7D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2021">
        <w:rPr>
          <w:rFonts w:ascii="Times New Roman" w:hAnsi="Times New Roman" w:cs="Times New Roman"/>
          <w:sz w:val="28"/>
          <w:szCs w:val="28"/>
        </w:rPr>
        <w:t xml:space="preserve"> - </w:t>
      </w:r>
      <w:r w:rsidR="00E661E2">
        <w:rPr>
          <w:rFonts w:ascii="Times New Roman" w:hAnsi="Times New Roman" w:cs="Times New Roman"/>
          <w:sz w:val="28"/>
          <w:szCs w:val="28"/>
        </w:rPr>
        <w:t xml:space="preserve">возможные </w:t>
      </w:r>
      <w:r w:rsidRPr="001F2021">
        <w:rPr>
          <w:rFonts w:ascii="Times New Roman" w:hAnsi="Times New Roman" w:cs="Times New Roman"/>
          <w:sz w:val="28"/>
          <w:szCs w:val="28"/>
        </w:rPr>
        <w:t>альтернативные</w:t>
      </w:r>
      <w:r w:rsidR="00E661E2">
        <w:rPr>
          <w:rFonts w:ascii="Times New Roman" w:hAnsi="Times New Roman" w:cs="Times New Roman"/>
          <w:sz w:val="28"/>
          <w:szCs w:val="28"/>
        </w:rPr>
        <w:t xml:space="preserve"> варианты правового регулирования от</w:t>
      </w:r>
      <w:r w:rsidRPr="001F2021">
        <w:rPr>
          <w:rFonts w:ascii="Times New Roman" w:hAnsi="Times New Roman" w:cs="Times New Roman"/>
          <w:sz w:val="28"/>
          <w:szCs w:val="28"/>
        </w:rPr>
        <w:t>сутствуют.</w:t>
      </w:r>
    </w:p>
    <w:p w:rsidR="00377D24" w:rsidRPr="001F2021" w:rsidRDefault="00377D24" w:rsidP="003A7D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2021">
        <w:rPr>
          <w:rFonts w:ascii="Times New Roman" w:hAnsi="Times New Roman" w:cs="Times New Roman"/>
          <w:sz w:val="28"/>
          <w:szCs w:val="28"/>
        </w:rPr>
        <w:t>6. Описание основных групп субъектов предпринимательской и инвестиционной деятельности, интересы которых будут затронуты предлагаемым правовым регулированием:</w:t>
      </w:r>
    </w:p>
    <w:p w:rsidR="00377D24" w:rsidRPr="001F2021" w:rsidRDefault="00377D24" w:rsidP="00536A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2021">
        <w:rPr>
          <w:rFonts w:ascii="Times New Roman" w:hAnsi="Times New Roman" w:cs="Times New Roman"/>
          <w:sz w:val="28"/>
          <w:szCs w:val="28"/>
        </w:rPr>
        <w:t xml:space="preserve">-  </w:t>
      </w:r>
      <w:r w:rsidR="00E661E2">
        <w:rPr>
          <w:rFonts w:ascii="Times New Roman" w:hAnsi="Times New Roman" w:cs="Times New Roman"/>
          <w:sz w:val="28"/>
          <w:szCs w:val="28"/>
        </w:rPr>
        <w:t xml:space="preserve">проект регламента </w:t>
      </w:r>
      <w:r w:rsidRPr="001F2021">
        <w:rPr>
          <w:rFonts w:ascii="Times New Roman" w:hAnsi="Times New Roman" w:cs="Times New Roman"/>
          <w:sz w:val="28"/>
          <w:szCs w:val="28"/>
        </w:rPr>
        <w:t xml:space="preserve">затрагивает интересы </w:t>
      </w:r>
      <w:r w:rsidR="00E661E2" w:rsidRPr="00CE3BA6">
        <w:rPr>
          <w:rFonts w:ascii="Times New Roman" w:hAnsi="Times New Roman" w:cs="Times New Roman"/>
          <w:sz w:val="28"/>
          <w:szCs w:val="28"/>
        </w:rPr>
        <w:t>физических</w:t>
      </w:r>
      <w:r w:rsidR="00536A0D" w:rsidRPr="00CE3BA6">
        <w:rPr>
          <w:rFonts w:ascii="Times New Roman" w:hAnsi="Times New Roman" w:cs="Times New Roman"/>
          <w:sz w:val="28"/>
          <w:szCs w:val="28"/>
        </w:rPr>
        <w:t xml:space="preserve"> лиц (в том числе индивидуальных предпринимателей), юридических лиц</w:t>
      </w:r>
      <w:r w:rsidR="00E661E2" w:rsidRPr="00CE3BA6">
        <w:rPr>
          <w:rFonts w:ascii="Times New Roman" w:hAnsi="Times New Roman" w:cs="Times New Roman"/>
          <w:sz w:val="28"/>
          <w:szCs w:val="28"/>
        </w:rPr>
        <w:t>.</w:t>
      </w:r>
      <w:r w:rsidRPr="001F20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7D24" w:rsidRPr="001F2021" w:rsidRDefault="00377D24" w:rsidP="003A7D56">
      <w:pPr>
        <w:ind w:firstLine="567"/>
        <w:jc w:val="both"/>
        <w:rPr>
          <w:sz w:val="28"/>
          <w:szCs w:val="28"/>
        </w:rPr>
      </w:pPr>
      <w:r w:rsidRPr="001F2021">
        <w:rPr>
          <w:sz w:val="28"/>
          <w:szCs w:val="28"/>
        </w:rPr>
        <w:t xml:space="preserve">7. Оценка изменений расходов и доходов субъектов предпринимательской и инвестиционной деятельности на осуществление такой деятельности, связанных с необходимостью соблюдать введенные обязанности, запреты и ограничения, возлагаемые на них предлагаемым правовым регулированием, с использованием количественных методов: </w:t>
      </w:r>
    </w:p>
    <w:p w:rsidR="00377D24" w:rsidRDefault="00377D24" w:rsidP="00E661E2">
      <w:pPr>
        <w:ind w:firstLine="567"/>
        <w:jc w:val="both"/>
        <w:rPr>
          <w:sz w:val="28"/>
          <w:szCs w:val="28"/>
        </w:rPr>
      </w:pPr>
      <w:r w:rsidRPr="001F2021">
        <w:rPr>
          <w:sz w:val="28"/>
          <w:szCs w:val="28"/>
        </w:rPr>
        <w:t xml:space="preserve">- </w:t>
      </w:r>
      <w:r w:rsidR="003C1B6B" w:rsidRPr="001F2021">
        <w:rPr>
          <w:sz w:val="28"/>
          <w:szCs w:val="28"/>
        </w:rPr>
        <w:t xml:space="preserve">принятие </w:t>
      </w:r>
      <w:r w:rsidR="00E661E2">
        <w:rPr>
          <w:sz w:val="28"/>
          <w:szCs w:val="28"/>
        </w:rPr>
        <w:t>пректа регламента не повлечет изменения расходов субъектов малого и среднего предпринимательства.</w:t>
      </w:r>
    </w:p>
    <w:p w:rsidR="00377D24" w:rsidRPr="001F2021" w:rsidRDefault="00E661E2" w:rsidP="00E661E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377D24" w:rsidRPr="001F2021">
        <w:rPr>
          <w:sz w:val="28"/>
          <w:szCs w:val="28"/>
        </w:rPr>
        <w:t xml:space="preserve">Сведения о результатах проведенных публичных обсуждений (в случае их проведения): </w:t>
      </w:r>
    </w:p>
    <w:p w:rsidR="00377D24" w:rsidRDefault="00377D24" w:rsidP="003A7D56">
      <w:pPr>
        <w:pStyle w:val="ConsPlusNormal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F2021">
        <w:rPr>
          <w:rFonts w:ascii="Times New Roman" w:hAnsi="Times New Roman" w:cs="Times New Roman"/>
          <w:sz w:val="28"/>
          <w:szCs w:val="28"/>
        </w:rPr>
        <w:t xml:space="preserve"> - публичные обсуждения не проводились.</w:t>
      </w:r>
    </w:p>
    <w:p w:rsidR="00E661E2" w:rsidRDefault="00E661E2" w:rsidP="003A7D56">
      <w:pPr>
        <w:pStyle w:val="ConsPlusNormal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4731C" w:rsidRPr="001F2021" w:rsidRDefault="0084731C" w:rsidP="003A7D56">
      <w:pPr>
        <w:pStyle w:val="ConsPlusNormal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57DE6" w:rsidRPr="00B57DE6" w:rsidRDefault="00B57DE6" w:rsidP="00B57DE6">
      <w:pPr>
        <w:rPr>
          <w:sz w:val="28"/>
          <w:szCs w:val="28"/>
        </w:rPr>
      </w:pPr>
      <w:r w:rsidRPr="00B57DE6">
        <w:rPr>
          <w:sz w:val="28"/>
          <w:szCs w:val="28"/>
        </w:rPr>
        <w:t xml:space="preserve">Председатель комитета по имущественным </w:t>
      </w:r>
    </w:p>
    <w:p w:rsidR="00B57DE6" w:rsidRPr="00B57DE6" w:rsidRDefault="00B57DE6" w:rsidP="00B57DE6">
      <w:pPr>
        <w:rPr>
          <w:sz w:val="28"/>
          <w:szCs w:val="28"/>
        </w:rPr>
      </w:pPr>
      <w:r w:rsidRPr="00B57DE6">
        <w:rPr>
          <w:sz w:val="28"/>
          <w:szCs w:val="28"/>
        </w:rPr>
        <w:t>и земельным отношениям Администрации</w:t>
      </w:r>
    </w:p>
    <w:p w:rsidR="00B57DE6" w:rsidRPr="00B57DE6" w:rsidRDefault="00B57DE6" w:rsidP="00B57DE6">
      <w:pPr>
        <w:rPr>
          <w:sz w:val="28"/>
          <w:szCs w:val="28"/>
        </w:rPr>
      </w:pPr>
      <w:r w:rsidRPr="00B57DE6">
        <w:rPr>
          <w:sz w:val="28"/>
          <w:szCs w:val="28"/>
        </w:rPr>
        <w:t>муниципального образования</w:t>
      </w:r>
    </w:p>
    <w:p w:rsidR="00377D24" w:rsidRPr="0033586B" w:rsidRDefault="00B57DE6" w:rsidP="00B57DE6">
      <w:pPr>
        <w:rPr>
          <w:sz w:val="28"/>
          <w:szCs w:val="28"/>
        </w:rPr>
      </w:pPr>
      <w:r w:rsidRPr="00B57DE6">
        <w:rPr>
          <w:sz w:val="28"/>
          <w:szCs w:val="28"/>
        </w:rPr>
        <w:t xml:space="preserve">«Гагаринский район» Смоленской области                                   </w:t>
      </w:r>
      <w:r w:rsidRPr="00B57DE6">
        <w:rPr>
          <w:b/>
          <w:sz w:val="28"/>
          <w:szCs w:val="28"/>
        </w:rPr>
        <w:t xml:space="preserve">Т. Н. </w:t>
      </w:r>
      <w:proofErr w:type="spellStart"/>
      <w:r w:rsidRPr="00B57DE6">
        <w:rPr>
          <w:b/>
          <w:sz w:val="28"/>
          <w:szCs w:val="28"/>
        </w:rPr>
        <w:t>Сельденкова</w:t>
      </w:r>
      <w:proofErr w:type="spellEnd"/>
    </w:p>
    <w:sectPr w:rsidR="00377D24" w:rsidRPr="0033586B" w:rsidSect="001F2021"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Baltic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7C1377"/>
    <w:multiLevelType w:val="hybridMultilevel"/>
    <w:tmpl w:val="C7F4983C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D56"/>
    <w:rsid w:val="00024251"/>
    <w:rsid w:val="00056E45"/>
    <w:rsid w:val="00070582"/>
    <w:rsid w:val="00075733"/>
    <w:rsid w:val="000A57D7"/>
    <w:rsid w:val="001C1EFD"/>
    <w:rsid w:val="001C3BF5"/>
    <w:rsid w:val="001F2021"/>
    <w:rsid w:val="00237FC5"/>
    <w:rsid w:val="0033586B"/>
    <w:rsid w:val="00356F9E"/>
    <w:rsid w:val="00377D24"/>
    <w:rsid w:val="003A7D56"/>
    <w:rsid w:val="003C1B6B"/>
    <w:rsid w:val="00412F7D"/>
    <w:rsid w:val="00417A4C"/>
    <w:rsid w:val="00536A0D"/>
    <w:rsid w:val="0064592B"/>
    <w:rsid w:val="006E2F0A"/>
    <w:rsid w:val="0074405C"/>
    <w:rsid w:val="007A4575"/>
    <w:rsid w:val="007C4743"/>
    <w:rsid w:val="00814504"/>
    <w:rsid w:val="0084731C"/>
    <w:rsid w:val="00884488"/>
    <w:rsid w:val="008A6424"/>
    <w:rsid w:val="00A12D77"/>
    <w:rsid w:val="00B57DE6"/>
    <w:rsid w:val="00BD55EB"/>
    <w:rsid w:val="00C122D9"/>
    <w:rsid w:val="00C2309E"/>
    <w:rsid w:val="00C3087A"/>
    <w:rsid w:val="00C47A1B"/>
    <w:rsid w:val="00C511D9"/>
    <w:rsid w:val="00CE3BA6"/>
    <w:rsid w:val="00D726EF"/>
    <w:rsid w:val="00D84283"/>
    <w:rsid w:val="00DD0702"/>
    <w:rsid w:val="00E02ECF"/>
    <w:rsid w:val="00E432D6"/>
    <w:rsid w:val="00E661E2"/>
    <w:rsid w:val="00ED6865"/>
    <w:rsid w:val="00EE5D24"/>
    <w:rsid w:val="00F61F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D5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A7D5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rsid w:val="00356F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BD55EB"/>
    <w:rPr>
      <w:rFonts w:ascii="Times New Roman" w:hAnsi="Times New Roman" w:cs="Times New Roman"/>
      <w:sz w:val="2"/>
    </w:rPr>
  </w:style>
  <w:style w:type="paragraph" w:customStyle="1" w:styleId="ConsPlusTitle">
    <w:name w:val="ConsPlusTitle"/>
    <w:rsid w:val="0064592B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D5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A7D5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rsid w:val="00356F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BD55EB"/>
    <w:rPr>
      <w:rFonts w:ascii="Times New Roman" w:hAnsi="Times New Roman" w:cs="Times New Roman"/>
      <w:sz w:val="2"/>
    </w:rPr>
  </w:style>
  <w:style w:type="paragraph" w:customStyle="1" w:styleId="ConsPlusTitle">
    <w:name w:val="ConsPlusTitle"/>
    <w:rsid w:val="0064592B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85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743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3</cp:revision>
  <cp:lastPrinted>2024-03-27T07:45:00Z</cp:lastPrinted>
  <dcterms:created xsi:type="dcterms:W3CDTF">2024-03-27T07:46:00Z</dcterms:created>
  <dcterms:modified xsi:type="dcterms:W3CDTF">2024-03-27T13:52:00Z</dcterms:modified>
</cp:coreProperties>
</file>